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61D9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A03A735" w14:textId="77777777" w:rsidR="003B2312" w:rsidRDefault="003B2312" w:rsidP="005146E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RESOLUCIÓN</w:t>
      </w:r>
      <w:r w:rsidR="00B51A4E">
        <w:rPr>
          <w:rFonts w:ascii="Arial" w:hAnsi="Arial" w:cs="Arial"/>
          <w:b/>
          <w:sz w:val="22"/>
          <w:szCs w:val="22"/>
        </w:rPr>
        <w:t xml:space="preserve"> </w:t>
      </w:r>
      <w:r w:rsidR="00B51A4E" w:rsidRPr="00B51A4E">
        <w:rPr>
          <w:rFonts w:ascii="Arial" w:hAnsi="Arial" w:cs="Arial"/>
          <w:b/>
          <w:sz w:val="22"/>
          <w:szCs w:val="22"/>
          <w:highlight w:val="yellow"/>
        </w:rPr>
        <w:t>(O ACUERDO)</w:t>
      </w:r>
    </w:p>
    <w:p w14:paraId="7932933D" w14:textId="77777777" w:rsidR="005146EF" w:rsidRPr="00987CA6" w:rsidRDefault="005146EF" w:rsidP="005146E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4477616" w14:textId="77777777" w:rsidR="003B2312" w:rsidRPr="00987CA6" w:rsidRDefault="00BD248D" w:rsidP="00987CA6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sz w:val="22"/>
          <w:szCs w:val="22"/>
        </w:rPr>
        <w:t>(</w:t>
      </w:r>
      <w:r w:rsidR="00303D23" w:rsidRPr="00685523">
        <w:rPr>
          <w:rFonts w:ascii="Arial" w:hAnsi="Arial" w:cs="Arial"/>
          <w:sz w:val="22"/>
          <w:szCs w:val="22"/>
        </w:rPr>
        <w:t>Número</w:t>
      </w:r>
      <w:r w:rsidR="00B51A4E" w:rsidRPr="00685523">
        <w:rPr>
          <w:rFonts w:ascii="Arial" w:hAnsi="Arial" w:cs="Arial"/>
          <w:i/>
          <w:sz w:val="22"/>
          <w:szCs w:val="22"/>
          <w:highlight w:val="yellow"/>
        </w:rPr>
        <w:t xml:space="preserve"> y Fecha</w:t>
      </w:r>
      <w:r w:rsidR="003B2312" w:rsidRPr="00685523">
        <w:rPr>
          <w:rFonts w:ascii="Arial" w:hAnsi="Arial" w:cs="Arial"/>
          <w:sz w:val="22"/>
          <w:szCs w:val="22"/>
        </w:rPr>
        <w:t xml:space="preserve">       </w:t>
      </w:r>
      <w:r w:rsidR="00303D23" w:rsidRPr="00685523">
        <w:rPr>
          <w:rFonts w:ascii="Arial" w:hAnsi="Arial" w:cs="Arial"/>
          <w:sz w:val="22"/>
          <w:szCs w:val="22"/>
        </w:rPr>
        <w:t xml:space="preserve"> </w:t>
      </w:r>
      <w:r w:rsidR="00303D23" w:rsidRPr="00987CA6">
        <w:rPr>
          <w:rFonts w:ascii="Arial" w:hAnsi="Arial" w:cs="Arial"/>
          <w:sz w:val="22"/>
          <w:szCs w:val="22"/>
        </w:rPr>
        <w:t>)</w:t>
      </w:r>
    </w:p>
    <w:p w14:paraId="6489E542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2D08D2" w14:textId="77777777" w:rsidR="003B2312" w:rsidRPr="00987CA6" w:rsidRDefault="00511B1D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11B1D">
        <w:rPr>
          <w:rFonts w:ascii="Arial" w:hAnsi="Arial" w:cs="Arial"/>
          <w:i/>
          <w:sz w:val="22"/>
          <w:szCs w:val="22"/>
        </w:rPr>
        <w:t>Por la cual se efectúa</w:t>
      </w:r>
      <w:r w:rsidR="00C5353D">
        <w:rPr>
          <w:rFonts w:ascii="Arial" w:hAnsi="Arial" w:cs="Arial"/>
          <w:i/>
          <w:sz w:val="22"/>
          <w:szCs w:val="22"/>
        </w:rPr>
        <w:t xml:space="preserve"> </w:t>
      </w:r>
      <w:r w:rsidR="00C5353D" w:rsidRPr="00C5353D">
        <w:rPr>
          <w:rFonts w:ascii="Arial" w:hAnsi="Arial" w:cs="Arial"/>
          <w:i/>
          <w:sz w:val="22"/>
          <w:szCs w:val="22"/>
        </w:rPr>
        <w:t xml:space="preserve">una modificación al anexo del Decreto de Liquidación en </w:t>
      </w:r>
      <w:r w:rsidRPr="00511B1D">
        <w:rPr>
          <w:rFonts w:ascii="Arial" w:hAnsi="Arial" w:cs="Arial"/>
          <w:i/>
          <w:sz w:val="22"/>
          <w:szCs w:val="22"/>
        </w:rPr>
        <w:t xml:space="preserve">el Presupuesto de Gastos de 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>(Funcionamiento</w:t>
      </w:r>
      <w:r>
        <w:rPr>
          <w:rFonts w:ascii="Arial" w:hAnsi="Arial" w:cs="Arial"/>
          <w:i/>
          <w:sz w:val="22"/>
          <w:szCs w:val="22"/>
          <w:highlight w:val="yellow"/>
        </w:rPr>
        <w:t xml:space="preserve">, </w:t>
      </w:r>
      <w:r w:rsidR="00B968F8">
        <w:rPr>
          <w:rFonts w:ascii="Arial" w:hAnsi="Arial" w:cs="Arial"/>
          <w:i/>
          <w:sz w:val="22"/>
          <w:szCs w:val="22"/>
          <w:highlight w:val="yellow"/>
        </w:rPr>
        <w:t xml:space="preserve">Servicio de la </w:t>
      </w:r>
      <w:r>
        <w:rPr>
          <w:rFonts w:ascii="Arial" w:hAnsi="Arial" w:cs="Arial"/>
          <w:i/>
          <w:sz w:val="22"/>
          <w:szCs w:val="22"/>
          <w:highlight w:val="yellow"/>
        </w:rPr>
        <w:t>Deuda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 xml:space="preserve"> o Inversión)</w:t>
      </w:r>
      <w:r w:rsidRPr="00511B1D">
        <w:rPr>
          <w:rFonts w:ascii="Arial" w:hAnsi="Arial" w:cs="Arial"/>
          <w:i/>
          <w:sz w:val="22"/>
          <w:szCs w:val="22"/>
        </w:rPr>
        <w:t xml:space="preserve"> de 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>(nombre entidad)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5353D">
        <w:rPr>
          <w:rFonts w:ascii="Arial" w:hAnsi="Arial" w:cs="Arial"/>
          <w:i/>
          <w:sz w:val="22"/>
          <w:szCs w:val="22"/>
        </w:rPr>
        <w:t>para</w:t>
      </w:r>
      <w:r w:rsidRPr="00511B1D">
        <w:rPr>
          <w:rFonts w:ascii="Arial" w:hAnsi="Arial" w:cs="Arial"/>
          <w:i/>
          <w:sz w:val="22"/>
          <w:szCs w:val="22"/>
        </w:rPr>
        <w:t xml:space="preserve"> la vigencia fiscal </w:t>
      </w:r>
      <w:r w:rsidR="00B931C3">
        <w:rPr>
          <w:rFonts w:ascii="Arial" w:hAnsi="Arial" w:cs="Arial"/>
          <w:i/>
          <w:sz w:val="22"/>
          <w:szCs w:val="22"/>
          <w:highlight w:val="yellow"/>
        </w:rPr>
        <w:t>(año</w:t>
      </w:r>
      <w:r w:rsidRPr="00511B1D">
        <w:rPr>
          <w:rFonts w:ascii="Arial" w:hAnsi="Arial" w:cs="Arial"/>
          <w:i/>
          <w:sz w:val="22"/>
          <w:szCs w:val="22"/>
          <w:highlight w:val="yellow"/>
        </w:rPr>
        <w:t>)</w:t>
      </w:r>
      <w:r w:rsidRPr="00511B1D">
        <w:rPr>
          <w:rFonts w:ascii="Arial" w:hAnsi="Arial" w:cs="Arial"/>
          <w:i/>
          <w:sz w:val="22"/>
          <w:szCs w:val="22"/>
        </w:rPr>
        <w:t>.</w:t>
      </w:r>
    </w:p>
    <w:p w14:paraId="6FB80CB8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CCE409" w14:textId="77777777" w:rsidR="000C322D" w:rsidRPr="003F6B67" w:rsidRDefault="000C322D" w:rsidP="000C322D">
      <w:pPr>
        <w:spacing w:line="276" w:lineRule="auto"/>
        <w:jc w:val="center"/>
        <w:rPr>
          <w:rFonts w:ascii="Arial" w:hAnsi="Arial" w:cs="Arial"/>
          <w:b/>
          <w:noProof/>
          <w:sz w:val="22"/>
          <w:szCs w:val="22"/>
          <w:highlight w:val="yellow"/>
        </w:rPr>
      </w:pP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fldChar w:fldCharType="begin">
          <w:ffData>
            <w:name w:val="Texto4"/>
            <w:enabled/>
            <w:calcOnExit w:val="0"/>
            <w:textInput>
              <w:default w:val="CARGO DEL FUNCIONARIO QUE FIRMA"/>
            </w:textInput>
          </w:ffData>
        </w:fldChar>
      </w:r>
      <w:bookmarkStart w:id="0" w:name="Texto4"/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instrText xml:space="preserve"> FORMTEXT </w:instrText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fldChar w:fldCharType="separate"/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t>CARGO DEL FUNCIONARIO QUE FIRMA</w:t>
      </w:r>
      <w:r w:rsidRPr="001A1C27">
        <w:rPr>
          <w:rFonts w:ascii="Arial" w:hAnsi="Arial" w:cs="Arial"/>
          <w:b/>
          <w:noProof/>
          <w:sz w:val="22"/>
          <w:szCs w:val="22"/>
          <w:highlight w:val="yellow"/>
        </w:rPr>
        <w:fldChar w:fldCharType="end"/>
      </w:r>
      <w:bookmarkEnd w:id="0"/>
      <w:r w:rsidR="00171A96">
        <w:rPr>
          <w:rFonts w:ascii="Arial" w:hAnsi="Arial" w:cs="Arial"/>
          <w:b/>
          <w:noProof/>
          <w:sz w:val="22"/>
          <w:szCs w:val="22"/>
          <w:highlight w:val="yellow"/>
        </w:rPr>
        <w:t xml:space="preserve"> U</w:t>
      </w:r>
      <w:r w:rsidR="003F6B67" w:rsidRPr="003F6B67">
        <w:rPr>
          <w:rFonts w:ascii="Arial" w:hAnsi="Arial" w:cs="Arial"/>
          <w:b/>
          <w:noProof/>
          <w:sz w:val="22"/>
          <w:szCs w:val="22"/>
          <w:highlight w:val="yellow"/>
        </w:rPr>
        <w:t xml:space="preserve"> ORGANO QUE APRUEBA</w:t>
      </w:r>
      <w:r w:rsidR="003F6B67">
        <w:rPr>
          <w:rFonts w:ascii="Arial" w:hAnsi="Arial" w:cs="Arial"/>
          <w:b/>
          <w:noProof/>
          <w:sz w:val="22"/>
          <w:szCs w:val="22"/>
          <w:highlight w:val="yellow"/>
        </w:rPr>
        <w:t xml:space="preserve"> (</w:t>
      </w:r>
      <w:r w:rsidR="003F6B67" w:rsidRPr="003F6B67">
        <w:rPr>
          <w:rFonts w:ascii="Arial" w:hAnsi="Arial" w:cs="Arial"/>
          <w:i/>
          <w:noProof/>
          <w:sz w:val="22"/>
          <w:szCs w:val="22"/>
          <w:highlight w:val="yellow"/>
        </w:rPr>
        <w:t>en el caso de estapublicos</w:t>
      </w:r>
      <w:r w:rsidR="003F6B67">
        <w:rPr>
          <w:rFonts w:ascii="Arial" w:hAnsi="Arial" w:cs="Arial"/>
          <w:b/>
          <w:noProof/>
          <w:sz w:val="22"/>
          <w:szCs w:val="22"/>
          <w:highlight w:val="yellow"/>
        </w:rPr>
        <w:t>)</w:t>
      </w:r>
    </w:p>
    <w:p w14:paraId="0954E40C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BD4B60" w14:textId="77777777" w:rsidR="000C322D" w:rsidRPr="000B5CA0" w:rsidRDefault="003B2312" w:rsidP="000C32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sz w:val="22"/>
          <w:szCs w:val="22"/>
        </w:rPr>
        <w:t>En uso de sus facultades legales, en especial</w:t>
      </w:r>
      <w:bookmarkStart w:id="1" w:name="facultades"/>
      <w:r w:rsidR="00987CA6">
        <w:rPr>
          <w:rFonts w:ascii="Arial" w:hAnsi="Arial" w:cs="Arial"/>
          <w:sz w:val="22"/>
          <w:szCs w:val="22"/>
        </w:rPr>
        <w:t xml:space="preserve"> </w:t>
      </w:r>
      <w:bookmarkEnd w:id="1"/>
      <w:r w:rsidR="00511B1D" w:rsidRPr="00511B1D">
        <w:rPr>
          <w:rFonts w:ascii="Arial" w:hAnsi="Arial" w:cs="Arial"/>
          <w:sz w:val="22"/>
          <w:szCs w:val="22"/>
        </w:rPr>
        <w:t>las que le confiere el Artículo 2.8.1.5.6 del Decreto 1068 de 2015, y</w:t>
      </w:r>
    </w:p>
    <w:p w14:paraId="31015006" w14:textId="77777777" w:rsidR="001153DA" w:rsidRPr="00987CA6" w:rsidRDefault="001153DA" w:rsidP="000C32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67BC94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BA330D" w14:textId="77777777" w:rsidR="001153DA" w:rsidRPr="00987CA6" w:rsidRDefault="001153DA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CONSIDERANDO</w:t>
      </w:r>
    </w:p>
    <w:p w14:paraId="3A453B2C" w14:textId="77777777" w:rsidR="001A1C27" w:rsidRDefault="001A1C27" w:rsidP="001A1C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FBE715" w14:textId="77777777" w:rsidR="001A1C27" w:rsidRPr="00987CA6" w:rsidRDefault="001A1C27" w:rsidP="001A1C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00051487"/>
      <w:r w:rsidRPr="00511B1D">
        <w:rPr>
          <w:rFonts w:ascii="Arial" w:hAnsi="Arial" w:cs="Arial"/>
          <w:sz w:val="22"/>
          <w:szCs w:val="22"/>
        </w:rPr>
        <w:t xml:space="preserve">Que mediante el Decreto </w:t>
      </w:r>
      <w:r w:rsidRPr="00511B1D">
        <w:rPr>
          <w:rFonts w:ascii="Arial" w:hAnsi="Arial" w:cs="Arial"/>
          <w:sz w:val="22"/>
          <w:szCs w:val="22"/>
          <w:highlight w:val="yellow"/>
        </w:rPr>
        <w:t>(xxxx)</w:t>
      </w:r>
      <w:r w:rsidRPr="00511B1D">
        <w:rPr>
          <w:rFonts w:ascii="Arial" w:hAnsi="Arial" w:cs="Arial"/>
          <w:sz w:val="22"/>
          <w:szCs w:val="22"/>
        </w:rPr>
        <w:t xml:space="preserve"> de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 w:rsidR="00B931C3">
        <w:rPr>
          <w:rFonts w:ascii="Arial" w:hAnsi="Arial" w:cs="Arial"/>
          <w:sz w:val="22"/>
          <w:szCs w:val="22"/>
          <w:highlight w:val="yellow"/>
        </w:rPr>
        <w:t>año</w:t>
      </w:r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511B1D">
        <w:rPr>
          <w:rFonts w:ascii="Arial" w:hAnsi="Arial" w:cs="Arial"/>
          <w:sz w:val="22"/>
          <w:szCs w:val="22"/>
        </w:rPr>
        <w:t xml:space="preserve"> </w:t>
      </w:r>
      <w:r w:rsidRPr="00FF7F52">
        <w:rPr>
          <w:rFonts w:ascii="Arial" w:hAnsi="Arial" w:cs="Arial"/>
          <w:i/>
          <w:sz w:val="22"/>
          <w:szCs w:val="22"/>
        </w:rPr>
        <w:t xml:space="preserve">“Por el cual se liquida el presupuesto General de la Nación para la vigencia fiscal </w:t>
      </w:r>
      <w:r w:rsidRPr="00FF7F52">
        <w:rPr>
          <w:rFonts w:ascii="Arial" w:hAnsi="Arial" w:cs="Arial"/>
          <w:i/>
          <w:sz w:val="22"/>
          <w:szCs w:val="22"/>
          <w:highlight w:val="yellow"/>
        </w:rPr>
        <w:t>(</w:t>
      </w:r>
      <w:r w:rsidR="00B931C3" w:rsidRPr="00FF7F52">
        <w:rPr>
          <w:rFonts w:ascii="Arial" w:hAnsi="Arial" w:cs="Arial"/>
          <w:i/>
          <w:sz w:val="22"/>
          <w:szCs w:val="22"/>
          <w:highlight w:val="yellow"/>
        </w:rPr>
        <w:t>año</w:t>
      </w:r>
      <w:r w:rsidRPr="00FF7F52">
        <w:rPr>
          <w:rFonts w:ascii="Arial" w:hAnsi="Arial" w:cs="Arial"/>
          <w:i/>
          <w:sz w:val="22"/>
          <w:szCs w:val="22"/>
          <w:highlight w:val="yellow"/>
        </w:rPr>
        <w:t>)</w:t>
      </w:r>
      <w:r w:rsidRPr="00FF7F52">
        <w:rPr>
          <w:rFonts w:ascii="Arial" w:hAnsi="Arial" w:cs="Arial"/>
          <w:i/>
          <w:sz w:val="22"/>
          <w:szCs w:val="22"/>
        </w:rPr>
        <w:t>, se detallan las apropiaciones y se clasifican y definen los gastos”</w:t>
      </w:r>
      <w:r w:rsidRPr="00511B1D">
        <w:rPr>
          <w:rFonts w:ascii="Arial" w:hAnsi="Arial" w:cs="Arial"/>
          <w:sz w:val="22"/>
          <w:szCs w:val="22"/>
        </w:rPr>
        <w:t>, se establecieron las apropiaciones presupuestales para funcionamiento</w:t>
      </w:r>
      <w:r>
        <w:rPr>
          <w:rFonts w:ascii="Arial" w:hAnsi="Arial" w:cs="Arial"/>
          <w:sz w:val="22"/>
          <w:szCs w:val="22"/>
        </w:rPr>
        <w:t>,</w:t>
      </w:r>
      <w:r w:rsidR="00B968F8">
        <w:rPr>
          <w:rFonts w:ascii="Arial" w:hAnsi="Arial" w:cs="Arial"/>
          <w:sz w:val="22"/>
          <w:szCs w:val="22"/>
        </w:rPr>
        <w:t xml:space="preserve"> Servicio de la</w:t>
      </w:r>
      <w:r>
        <w:rPr>
          <w:rFonts w:ascii="Arial" w:hAnsi="Arial" w:cs="Arial"/>
          <w:sz w:val="22"/>
          <w:szCs w:val="22"/>
        </w:rPr>
        <w:t xml:space="preserve"> Deuda</w:t>
      </w:r>
      <w:r w:rsidR="00D47BEF">
        <w:rPr>
          <w:rFonts w:ascii="Arial" w:hAnsi="Arial" w:cs="Arial"/>
          <w:sz w:val="22"/>
          <w:szCs w:val="22"/>
        </w:rPr>
        <w:t xml:space="preserve"> e inversión de</w:t>
      </w:r>
      <w:r w:rsidRPr="00511B1D">
        <w:rPr>
          <w:rFonts w:ascii="Arial" w:hAnsi="Arial" w:cs="Arial"/>
          <w:sz w:val="22"/>
          <w:szCs w:val="22"/>
        </w:rPr>
        <w:t xml:space="preserve"> </w:t>
      </w:r>
      <w:r w:rsidRPr="00511B1D">
        <w:rPr>
          <w:rFonts w:ascii="Arial" w:hAnsi="Arial" w:cs="Arial"/>
          <w:sz w:val="22"/>
          <w:szCs w:val="22"/>
          <w:highlight w:val="yellow"/>
        </w:rPr>
        <w:t>(Nombre de la entidad)</w:t>
      </w:r>
      <w:r>
        <w:rPr>
          <w:rFonts w:ascii="Arial" w:hAnsi="Arial" w:cs="Arial"/>
          <w:sz w:val="22"/>
          <w:szCs w:val="22"/>
        </w:rPr>
        <w:t>.</w:t>
      </w:r>
    </w:p>
    <w:p w14:paraId="36DCD590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F9D359" w14:textId="22433241" w:rsidR="00511B1D" w:rsidRPr="00766A01" w:rsidRDefault="00511B1D" w:rsidP="00766A01">
      <w:pPr>
        <w:spacing w:line="276" w:lineRule="auto"/>
        <w:ind w:left="227" w:right="340"/>
        <w:jc w:val="both"/>
        <w:rPr>
          <w:rFonts w:ascii="Arial" w:hAnsi="Arial" w:cs="Arial"/>
          <w:i/>
          <w:iCs/>
          <w:sz w:val="22"/>
          <w:szCs w:val="22"/>
        </w:rPr>
      </w:pPr>
      <w:r w:rsidRPr="00766A01">
        <w:rPr>
          <w:rFonts w:ascii="Arial" w:hAnsi="Arial" w:cs="Arial"/>
          <w:i/>
          <w:iCs/>
          <w:sz w:val="22"/>
          <w:szCs w:val="22"/>
        </w:rPr>
        <w:t>Que el Decreto 1068 de 2015 establece:</w:t>
      </w:r>
      <w:r w:rsidR="00766A01" w:rsidRPr="00766A01">
        <w:rPr>
          <w:rFonts w:ascii="Arial" w:hAnsi="Arial" w:cs="Arial"/>
          <w:i/>
          <w:iCs/>
          <w:sz w:val="22"/>
          <w:szCs w:val="22"/>
        </w:rPr>
        <w:t xml:space="preserve"> (…) </w:t>
      </w:r>
      <w:r w:rsidR="00766A01" w:rsidRPr="00766A01">
        <w:rPr>
          <w:rFonts w:ascii="Arial" w:hAnsi="Arial" w:cs="Arial"/>
          <w:i/>
          <w:iCs/>
          <w:sz w:val="22"/>
          <w:szCs w:val="22"/>
        </w:rPr>
        <w:t xml:space="preserve">Artículo 2.8.1.5.6. </w:t>
      </w:r>
      <w:r w:rsidR="00766A01" w:rsidRPr="00766A01">
        <w:rPr>
          <w:rFonts w:ascii="Arial" w:hAnsi="Arial" w:cs="Arial"/>
          <w:i/>
          <w:iCs/>
          <w:sz w:val="22"/>
          <w:szCs w:val="22"/>
        </w:rPr>
        <w:t>Las modificaciones</w:t>
      </w:r>
      <w:r w:rsidRPr="00766A01">
        <w:rPr>
          <w:rFonts w:ascii="Arial" w:hAnsi="Arial" w:cs="Arial"/>
          <w:i/>
          <w:iCs/>
          <w:sz w:val="22"/>
          <w:szCs w:val="22"/>
        </w:rPr>
        <w:t xml:space="preserve"> al anexo del decreto de liquidación que no modifiquen en cada sección presupuestal el monto total de sus apropiaciones de funcionamiento, servicio de la deuda o los programas y subprogramas de inversión aprobados por el Congreso</w:t>
      </w:r>
      <w:r w:rsidR="00CE71D9" w:rsidRPr="00766A01">
        <w:rPr>
          <w:rFonts w:ascii="Arial" w:hAnsi="Arial" w:cs="Arial"/>
          <w:i/>
          <w:iCs/>
          <w:sz w:val="22"/>
          <w:szCs w:val="22"/>
        </w:rPr>
        <w:t xml:space="preserve"> de la República</w:t>
      </w:r>
      <w:r w:rsidRPr="00766A01">
        <w:rPr>
          <w:rFonts w:ascii="Arial" w:hAnsi="Arial" w:cs="Arial"/>
          <w:i/>
          <w:iCs/>
          <w:sz w:val="22"/>
          <w:szCs w:val="22"/>
        </w:rPr>
        <w:t>, se realizarán mediante resolución expedida por el jefe del órgano respectivo. En el caso de los establecimientos públicos del orden nacional, estas modificaciones se harán por Resolución o Acuerdo de las Juntas o Consejos Directivos, o por Resolución del Representante Legal en caso de no existir aquellas.</w:t>
      </w:r>
    </w:p>
    <w:p w14:paraId="1B2DD59A" w14:textId="77777777" w:rsidR="00511B1D" w:rsidRPr="00766A01" w:rsidRDefault="00511B1D" w:rsidP="00766A01">
      <w:pPr>
        <w:spacing w:line="276" w:lineRule="auto"/>
        <w:ind w:left="227" w:right="340"/>
        <w:jc w:val="both"/>
        <w:rPr>
          <w:rFonts w:ascii="Arial" w:hAnsi="Arial" w:cs="Arial"/>
          <w:i/>
          <w:iCs/>
          <w:sz w:val="22"/>
          <w:szCs w:val="22"/>
        </w:rPr>
      </w:pPr>
    </w:p>
    <w:p w14:paraId="4868275F" w14:textId="77777777" w:rsidR="00723A4E" w:rsidRPr="00766A01" w:rsidRDefault="00511B1D" w:rsidP="00766A01">
      <w:pPr>
        <w:spacing w:line="276" w:lineRule="auto"/>
        <w:ind w:left="227" w:right="340"/>
        <w:jc w:val="both"/>
        <w:rPr>
          <w:rFonts w:ascii="Arial" w:hAnsi="Arial" w:cs="Arial"/>
          <w:i/>
          <w:iCs/>
          <w:sz w:val="22"/>
          <w:szCs w:val="22"/>
        </w:rPr>
      </w:pPr>
      <w:r w:rsidRPr="00766A01">
        <w:rPr>
          <w:rFonts w:ascii="Arial" w:hAnsi="Arial" w:cs="Arial"/>
          <w:i/>
          <w:iCs/>
          <w:sz w:val="22"/>
          <w:szCs w:val="22"/>
        </w:rPr>
        <w:t xml:space="preserve">El Ministerio de Hacienda y Crédito Público – Dirección General del Presupuesto Público Nacional, aprobará las operaciones presupuestales contenidas en las resoluciones o acuerdos una vez se realice el registro de las solicitudes en el Sistema Integrado de </w:t>
      </w:r>
      <w:r w:rsidR="00BD248D" w:rsidRPr="00766A01">
        <w:rPr>
          <w:rFonts w:ascii="Arial" w:hAnsi="Arial" w:cs="Arial"/>
          <w:i/>
          <w:iCs/>
          <w:sz w:val="22"/>
          <w:szCs w:val="22"/>
        </w:rPr>
        <w:t>I</w:t>
      </w:r>
      <w:r w:rsidRPr="00766A01">
        <w:rPr>
          <w:rFonts w:ascii="Arial" w:hAnsi="Arial" w:cs="Arial"/>
          <w:i/>
          <w:iCs/>
          <w:sz w:val="22"/>
          <w:szCs w:val="22"/>
        </w:rPr>
        <w:t xml:space="preserve">nformación Financiera SIIF Nación. </w:t>
      </w:r>
    </w:p>
    <w:p w14:paraId="5EBB4AB7" w14:textId="77777777" w:rsidR="00723A4E" w:rsidRPr="00766A01" w:rsidRDefault="00723A4E" w:rsidP="00766A01">
      <w:pPr>
        <w:spacing w:line="276" w:lineRule="auto"/>
        <w:ind w:left="227" w:right="340"/>
        <w:jc w:val="both"/>
        <w:rPr>
          <w:rFonts w:ascii="Arial" w:hAnsi="Arial" w:cs="Arial"/>
          <w:i/>
          <w:iCs/>
          <w:sz w:val="22"/>
          <w:szCs w:val="22"/>
        </w:rPr>
      </w:pPr>
    </w:p>
    <w:p w14:paraId="522E3B33" w14:textId="0E0320B0" w:rsidR="00723A4E" w:rsidRPr="00766A01" w:rsidRDefault="00723A4E" w:rsidP="00766A01">
      <w:pPr>
        <w:spacing w:line="276" w:lineRule="auto"/>
        <w:ind w:left="227" w:right="340"/>
        <w:jc w:val="both"/>
        <w:rPr>
          <w:rFonts w:ascii="Arial" w:hAnsi="Arial" w:cs="Arial"/>
          <w:i/>
          <w:iCs/>
          <w:sz w:val="22"/>
          <w:szCs w:val="22"/>
        </w:rPr>
      </w:pPr>
      <w:r w:rsidRPr="00766A01">
        <w:rPr>
          <w:rFonts w:ascii="Arial" w:hAnsi="Arial" w:cs="Arial"/>
          <w:i/>
          <w:iCs/>
          <w:sz w:val="22"/>
          <w:szCs w:val="22"/>
        </w:rPr>
        <w:t>Si se trata de gastos de inversión, la aprobación requerirá previo concepto favorable del Departamento Nacional de Planeación- Dirección de Inversiones y Finanzas Públicas-sobre las operaciones presupuestales contenidas en los proyectos de resoluciones o acuerdos y verificación del registro de las solicitudes en el Sistema Unificado de Inversión y Finanzas Públicas SUIFP</w:t>
      </w:r>
      <w:r w:rsidR="00766A01">
        <w:rPr>
          <w:rFonts w:ascii="Arial" w:hAnsi="Arial" w:cs="Arial"/>
          <w:i/>
          <w:iCs/>
          <w:sz w:val="22"/>
          <w:szCs w:val="22"/>
        </w:rPr>
        <w:t xml:space="preserve"> (</w:t>
      </w:r>
      <w:r w:rsidRPr="00766A01">
        <w:rPr>
          <w:rFonts w:ascii="Arial" w:hAnsi="Arial" w:cs="Arial"/>
          <w:i/>
          <w:iCs/>
          <w:sz w:val="22"/>
          <w:szCs w:val="22"/>
        </w:rPr>
        <w:t>…</w:t>
      </w:r>
      <w:r w:rsidR="00766A01">
        <w:rPr>
          <w:rFonts w:ascii="Arial" w:hAnsi="Arial" w:cs="Arial"/>
          <w:i/>
          <w:iCs/>
          <w:sz w:val="22"/>
          <w:szCs w:val="22"/>
        </w:rPr>
        <w:t>)</w:t>
      </w:r>
    </w:p>
    <w:bookmarkEnd w:id="2"/>
    <w:p w14:paraId="52A202DF" w14:textId="77777777" w:rsidR="00723A4E" w:rsidRDefault="00723A4E" w:rsidP="00511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94BCB7" w14:textId="17E85DBF" w:rsidR="00766A01" w:rsidRDefault="00766A01" w:rsidP="00511B1D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  <w:r w:rsidRPr="00FF7F52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Cuando se trate de gastos de inversión incluir</w:t>
      </w:r>
      <w:r w:rsidRPr="00FF7F52">
        <w:rPr>
          <w:rFonts w:ascii="Arial" w:hAnsi="Arial" w:cs="Arial"/>
          <w:sz w:val="22"/>
          <w:szCs w:val="22"/>
          <w:highlight w:val="yellow"/>
        </w:rPr>
        <w:t>)</w:t>
      </w:r>
    </w:p>
    <w:p w14:paraId="320DE9BF" w14:textId="77777777" w:rsidR="00766A01" w:rsidRDefault="00766A01" w:rsidP="00511B1D">
      <w:pPr>
        <w:spacing w:line="276" w:lineRule="auto"/>
        <w:jc w:val="both"/>
        <w:rPr>
          <w:rFonts w:ascii="Arial" w:hAnsi="Arial" w:cs="Arial"/>
          <w:sz w:val="22"/>
          <w:szCs w:val="22"/>
          <w:lang w:val="es-CO"/>
        </w:rPr>
      </w:pPr>
    </w:p>
    <w:p w14:paraId="5349084C" w14:textId="267E411D" w:rsidR="00DD3C39" w:rsidRDefault="00DD3C39" w:rsidP="00511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3C39">
        <w:rPr>
          <w:rFonts w:ascii="Arial" w:hAnsi="Arial" w:cs="Arial"/>
          <w:sz w:val="22"/>
          <w:szCs w:val="22"/>
          <w:lang w:val="es-CO"/>
        </w:rPr>
        <w:t>Que la Dirección de Inversiones y Finanzas Públicas del Departamento Nacional de Planeación, mediante oficio No.</w:t>
      </w:r>
      <w:r w:rsidRPr="00DD3C39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511B1D">
        <w:rPr>
          <w:rFonts w:ascii="Arial" w:hAnsi="Arial" w:cs="Arial"/>
          <w:sz w:val="22"/>
          <w:szCs w:val="22"/>
          <w:highlight w:val="yellow"/>
        </w:rPr>
        <w:t>(xxxx)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 del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Pr="00DD3C39">
        <w:rPr>
          <w:rFonts w:ascii="Arial" w:hAnsi="Arial" w:cs="Arial"/>
          <w:sz w:val="22"/>
          <w:szCs w:val="22"/>
          <w:highlight w:val="yellow"/>
          <w:lang w:val="es-CO"/>
        </w:rPr>
        <w:t>(</w:t>
      </w:r>
      <w:r>
        <w:rPr>
          <w:rFonts w:ascii="Arial" w:hAnsi="Arial" w:cs="Arial"/>
          <w:sz w:val="22"/>
          <w:szCs w:val="22"/>
          <w:highlight w:val="yellow"/>
          <w:lang w:val="es-CO"/>
        </w:rPr>
        <w:t>día</w:t>
      </w:r>
      <w:r w:rsidRPr="00DD3C39">
        <w:rPr>
          <w:rFonts w:ascii="Arial" w:hAnsi="Arial" w:cs="Arial"/>
          <w:sz w:val="22"/>
          <w:szCs w:val="22"/>
          <w:highlight w:val="yellow"/>
          <w:lang w:val="es-CO"/>
        </w:rPr>
        <w:t>)</w:t>
      </w:r>
      <w:r>
        <w:rPr>
          <w:rFonts w:ascii="Arial" w:hAnsi="Arial" w:cs="Arial"/>
          <w:sz w:val="22"/>
          <w:szCs w:val="22"/>
          <w:lang w:val="es-CO"/>
        </w:rPr>
        <w:t xml:space="preserve"> de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mes</w:t>
      </w:r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 de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año</w:t>
      </w:r>
      <w:r w:rsidRPr="00511B1D">
        <w:rPr>
          <w:rFonts w:ascii="Arial" w:hAnsi="Arial" w:cs="Arial"/>
          <w:sz w:val="22"/>
          <w:szCs w:val="22"/>
          <w:highlight w:val="yellow"/>
        </w:rPr>
        <w:t>)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, emitió concepto favorable sobre el Traslado de recursos por </w:t>
      </w:r>
      <w:r w:rsidRPr="00511B1D">
        <w:rPr>
          <w:rFonts w:ascii="Arial" w:hAnsi="Arial" w:cs="Arial"/>
          <w:sz w:val="22"/>
          <w:szCs w:val="22"/>
          <w:highlight w:val="yellow"/>
        </w:rPr>
        <w:t>(</w:t>
      </w:r>
      <w:r>
        <w:rPr>
          <w:rFonts w:ascii="Arial" w:hAnsi="Arial" w:cs="Arial"/>
          <w:sz w:val="22"/>
          <w:szCs w:val="22"/>
          <w:highlight w:val="yellow"/>
        </w:rPr>
        <w:t>$xxxxx</w:t>
      </w:r>
      <w:r w:rsidRPr="00511B1D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D3C39">
        <w:rPr>
          <w:rFonts w:ascii="Arial" w:hAnsi="Arial" w:cs="Arial"/>
          <w:sz w:val="22"/>
          <w:szCs w:val="22"/>
          <w:lang w:val="es-CO"/>
        </w:rPr>
        <w:t xml:space="preserve">en el Presupuesto de Gastos de Inversión de </w:t>
      </w:r>
      <w:r w:rsidRPr="00511B1D">
        <w:rPr>
          <w:rFonts w:ascii="Arial" w:hAnsi="Arial" w:cs="Arial"/>
          <w:sz w:val="22"/>
          <w:szCs w:val="22"/>
          <w:highlight w:val="yellow"/>
        </w:rPr>
        <w:t>(Nombre de la entidad</w:t>
      </w:r>
      <w:r w:rsidRPr="00FF7F52">
        <w:rPr>
          <w:rFonts w:ascii="Arial" w:hAnsi="Arial" w:cs="Arial"/>
          <w:sz w:val="22"/>
          <w:szCs w:val="22"/>
          <w:highlight w:val="yellow"/>
        </w:rPr>
        <w:t>).</w:t>
      </w:r>
      <w:r w:rsidR="00FF7F52" w:rsidRPr="00FF7F52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33D038A2" w14:textId="77777777" w:rsidR="00DD3C39" w:rsidRPr="00511B1D" w:rsidRDefault="00DD3C39" w:rsidP="00511B1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195D57" w14:textId="77777777" w:rsidR="001153DA" w:rsidRPr="00987CA6" w:rsidRDefault="001A1C27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Que el </w:t>
      </w:r>
      <w:r w:rsidRPr="001A1C27">
        <w:rPr>
          <w:rFonts w:ascii="Arial" w:hAnsi="Arial" w:cs="Arial"/>
          <w:sz w:val="22"/>
          <w:szCs w:val="22"/>
          <w:highlight w:val="yellow"/>
        </w:rPr>
        <w:t>(funcionario competente)</w:t>
      </w:r>
      <w:r>
        <w:rPr>
          <w:rFonts w:ascii="Arial" w:hAnsi="Arial" w:cs="Arial"/>
          <w:sz w:val="22"/>
          <w:szCs w:val="22"/>
        </w:rPr>
        <w:t xml:space="preserve"> de 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(Nombre de la entidad)</w:t>
      </w:r>
      <w:r w:rsidR="00D47BEF">
        <w:rPr>
          <w:rFonts w:ascii="Arial" w:hAnsi="Arial" w:cs="Arial"/>
          <w:sz w:val="22"/>
          <w:szCs w:val="22"/>
        </w:rPr>
        <w:t>, expidió (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el o los</w:t>
      </w:r>
      <w:r w:rsidR="00D47BEF">
        <w:rPr>
          <w:rFonts w:ascii="Arial" w:hAnsi="Arial" w:cs="Arial"/>
          <w:sz w:val="22"/>
          <w:szCs w:val="22"/>
        </w:rPr>
        <w:t>) certificado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(s)</w:t>
      </w:r>
      <w:r w:rsidR="00D47BEF">
        <w:rPr>
          <w:rFonts w:ascii="Arial" w:hAnsi="Arial" w:cs="Arial"/>
          <w:sz w:val="22"/>
          <w:szCs w:val="22"/>
        </w:rPr>
        <w:t xml:space="preserve"> de Disponibilidad Presupuestal 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(relación de Nos. de CDP, fecha y valor)</w:t>
      </w:r>
      <w:r w:rsidR="00D47BEF">
        <w:rPr>
          <w:rFonts w:ascii="Arial" w:hAnsi="Arial" w:cs="Arial"/>
          <w:sz w:val="22"/>
          <w:szCs w:val="22"/>
        </w:rPr>
        <w:t xml:space="preserve">  </w:t>
      </w:r>
    </w:p>
    <w:p w14:paraId="261EBF2E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9902C2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D0B850B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DFBFC85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0713482C" w14:textId="77777777" w:rsidR="00171A96" w:rsidRDefault="00171A96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9A19A6" w14:textId="77777777" w:rsidR="007B0325" w:rsidRDefault="007B0325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EF8F9C6" w14:textId="77777777" w:rsidR="001153DA" w:rsidRPr="00987CA6" w:rsidRDefault="001153DA" w:rsidP="00987CA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RESUELVE</w:t>
      </w:r>
    </w:p>
    <w:p w14:paraId="62718050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546D02" w14:textId="4CC68DAE" w:rsidR="001153DA" w:rsidRPr="00D47BEF" w:rsidRDefault="001153DA" w:rsidP="00C30EA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Artículo 1.</w:t>
      </w:r>
      <w:r w:rsidR="00D47BEF">
        <w:rPr>
          <w:rFonts w:ascii="Arial" w:hAnsi="Arial" w:cs="Arial"/>
          <w:b/>
          <w:sz w:val="22"/>
          <w:szCs w:val="22"/>
        </w:rPr>
        <w:t xml:space="preserve"> </w:t>
      </w:r>
      <w:r w:rsidR="00932977" w:rsidRPr="00932977">
        <w:rPr>
          <w:rFonts w:ascii="Arial" w:hAnsi="Arial" w:cs="Arial"/>
          <w:b/>
          <w:bCs/>
          <w:sz w:val="22"/>
          <w:szCs w:val="22"/>
        </w:rPr>
        <w:t xml:space="preserve">AUTORIZACIÓN </w:t>
      </w:r>
      <w:r w:rsidR="00C30EAC" w:rsidRPr="00C30EAC">
        <w:rPr>
          <w:rFonts w:ascii="Arial" w:hAnsi="Arial" w:cs="Arial"/>
          <w:sz w:val="22"/>
          <w:szCs w:val="22"/>
        </w:rPr>
        <w:t>Efectuar la siguiente modificación al anexo del Decreto de</w:t>
      </w:r>
      <w:r w:rsidR="00C30EAC">
        <w:rPr>
          <w:rFonts w:ascii="Arial" w:hAnsi="Arial" w:cs="Arial"/>
          <w:sz w:val="22"/>
          <w:szCs w:val="22"/>
        </w:rPr>
        <w:t xml:space="preserve"> </w:t>
      </w:r>
      <w:r w:rsidR="00C30EAC" w:rsidRPr="00C30EAC">
        <w:rPr>
          <w:rFonts w:ascii="Arial" w:hAnsi="Arial" w:cs="Arial"/>
          <w:sz w:val="22"/>
          <w:szCs w:val="22"/>
        </w:rPr>
        <w:t xml:space="preserve">Liquidación, en el </w:t>
      </w:r>
      <w:r w:rsidR="00D47BEF" w:rsidRPr="00D47BEF">
        <w:rPr>
          <w:rFonts w:ascii="Arial" w:hAnsi="Arial" w:cs="Arial"/>
          <w:sz w:val="22"/>
          <w:szCs w:val="22"/>
        </w:rPr>
        <w:t xml:space="preserve">Presupuesto de Gastos de 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>(Funcionamiento,</w:t>
      </w:r>
      <w:r w:rsidR="0019295D">
        <w:rPr>
          <w:rFonts w:ascii="Arial" w:hAnsi="Arial" w:cs="Arial"/>
          <w:sz w:val="22"/>
          <w:szCs w:val="22"/>
          <w:highlight w:val="yellow"/>
        </w:rPr>
        <w:t xml:space="preserve"> Servicio de la</w:t>
      </w:r>
      <w:r w:rsidR="00D47BEF" w:rsidRPr="00D47BEF">
        <w:rPr>
          <w:rFonts w:ascii="Arial" w:hAnsi="Arial" w:cs="Arial"/>
          <w:sz w:val="22"/>
          <w:szCs w:val="22"/>
          <w:highlight w:val="yellow"/>
        </w:rPr>
        <w:t xml:space="preserve"> Deuda o Inversión)</w:t>
      </w:r>
      <w:r w:rsidR="00D47BEF" w:rsidRPr="00D47BEF">
        <w:rPr>
          <w:rFonts w:ascii="Arial" w:hAnsi="Arial" w:cs="Arial"/>
          <w:sz w:val="22"/>
          <w:szCs w:val="22"/>
        </w:rPr>
        <w:t xml:space="preserve"> de 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(Nombre de la entidad)</w:t>
      </w:r>
      <w:r w:rsidR="00D47BEF" w:rsidRPr="00D47BEF">
        <w:rPr>
          <w:rFonts w:ascii="Arial" w:hAnsi="Arial" w:cs="Arial"/>
          <w:sz w:val="22"/>
          <w:szCs w:val="22"/>
        </w:rPr>
        <w:t xml:space="preserve"> para la Vigencia Fiscal 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(</w:t>
      </w:r>
      <w:r w:rsidR="00DD3C39">
        <w:rPr>
          <w:rFonts w:ascii="Arial" w:hAnsi="Arial" w:cs="Arial"/>
          <w:sz w:val="22"/>
          <w:szCs w:val="22"/>
          <w:highlight w:val="yellow"/>
        </w:rPr>
        <w:t>año</w:t>
      </w:r>
      <w:r w:rsidR="00D47BEF" w:rsidRPr="00511B1D">
        <w:rPr>
          <w:rFonts w:ascii="Arial" w:hAnsi="Arial" w:cs="Arial"/>
          <w:sz w:val="22"/>
          <w:szCs w:val="22"/>
          <w:highlight w:val="yellow"/>
        </w:rPr>
        <w:t>)</w:t>
      </w:r>
      <w:r w:rsidR="00D47BEF" w:rsidRPr="00D47BEF">
        <w:rPr>
          <w:rFonts w:ascii="Arial" w:hAnsi="Arial" w:cs="Arial"/>
          <w:sz w:val="22"/>
          <w:szCs w:val="22"/>
        </w:rPr>
        <w:t>:</w:t>
      </w:r>
    </w:p>
    <w:p w14:paraId="3CE6A770" w14:textId="77777777" w:rsidR="001153DA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ACE475" w14:textId="77777777" w:rsidR="00C54556" w:rsidRDefault="00C54556" w:rsidP="00C5455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31C3">
        <w:rPr>
          <w:rFonts w:ascii="Arial" w:hAnsi="Arial" w:cs="Arial"/>
          <w:sz w:val="22"/>
          <w:szCs w:val="22"/>
          <w:highlight w:val="yellow"/>
        </w:rPr>
        <w:t xml:space="preserve">Para Funcionamiento o </w:t>
      </w:r>
      <w:r>
        <w:rPr>
          <w:rFonts w:ascii="Arial" w:hAnsi="Arial" w:cs="Arial"/>
          <w:sz w:val="22"/>
          <w:szCs w:val="22"/>
          <w:highlight w:val="yellow"/>
        </w:rPr>
        <w:t xml:space="preserve">Servicio de la </w:t>
      </w:r>
      <w:r w:rsidRPr="00B931C3">
        <w:rPr>
          <w:rFonts w:ascii="Arial" w:hAnsi="Arial" w:cs="Arial"/>
          <w:sz w:val="22"/>
          <w:szCs w:val="22"/>
          <w:highlight w:val="yellow"/>
        </w:rPr>
        <w:t>Deuda</w:t>
      </w:r>
    </w:p>
    <w:p w14:paraId="4BD912A3" w14:textId="77777777" w:rsidR="00C54556" w:rsidRDefault="00C54556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7927CEB" w14:textId="64A2A59A" w:rsidR="00C54556" w:rsidRPr="00C54556" w:rsidRDefault="00C54556" w:rsidP="00C5455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4556">
        <w:rPr>
          <w:rFonts w:ascii="Arial" w:hAnsi="Arial" w:cs="Arial"/>
          <w:b/>
          <w:bCs/>
          <w:sz w:val="20"/>
          <w:szCs w:val="20"/>
        </w:rPr>
        <w:t>SECCIÓN</w:t>
      </w:r>
      <w:r w:rsidRPr="006C4C38">
        <w:rPr>
          <w:rFonts w:ascii="Arial" w:hAnsi="Arial" w:cs="Arial"/>
          <w:b/>
          <w:bCs/>
          <w:sz w:val="20"/>
          <w:szCs w:val="20"/>
          <w:highlight w:val="yellow"/>
        </w:rPr>
        <w:t xml:space="preserve"> XXX</w:t>
      </w:r>
    </w:p>
    <w:p w14:paraId="045F97D8" w14:textId="0991AEA9" w:rsidR="00C54556" w:rsidRPr="00C54556" w:rsidRDefault="00C54556" w:rsidP="00C5455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4556">
        <w:rPr>
          <w:rFonts w:ascii="Arial" w:hAnsi="Arial" w:cs="Arial"/>
          <w:b/>
          <w:bCs/>
          <w:sz w:val="20"/>
          <w:szCs w:val="20"/>
        </w:rPr>
        <w:t xml:space="preserve">NOMBRE ENTIDAD </w:t>
      </w:r>
      <w:r w:rsidRPr="006C4C38">
        <w:rPr>
          <w:rFonts w:ascii="Arial" w:hAnsi="Arial" w:cs="Arial"/>
          <w:b/>
          <w:bCs/>
          <w:sz w:val="20"/>
          <w:szCs w:val="20"/>
          <w:highlight w:val="yellow"/>
        </w:rPr>
        <w:t>XXX</w:t>
      </w:r>
    </w:p>
    <w:p w14:paraId="01D67060" w14:textId="64B8D754" w:rsidR="00C54556" w:rsidRPr="00C54556" w:rsidRDefault="00C54556" w:rsidP="00C54556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4556">
        <w:rPr>
          <w:rFonts w:ascii="Arial" w:hAnsi="Arial" w:cs="Arial"/>
          <w:b/>
          <w:bCs/>
          <w:sz w:val="20"/>
          <w:szCs w:val="20"/>
        </w:rPr>
        <w:t>UNIDAD</w:t>
      </w:r>
      <w:r w:rsidRPr="006C4C38">
        <w:rPr>
          <w:rFonts w:ascii="Arial" w:hAnsi="Arial" w:cs="Arial"/>
          <w:b/>
          <w:bCs/>
          <w:sz w:val="20"/>
          <w:szCs w:val="20"/>
          <w:highlight w:val="yellow"/>
        </w:rPr>
        <w:t xml:space="preserve"> XXX </w:t>
      </w:r>
    </w:p>
    <w:p w14:paraId="0554CF4A" w14:textId="77777777" w:rsidR="00C54556" w:rsidRDefault="00C54556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7"/>
        <w:gridCol w:w="576"/>
        <w:gridCol w:w="576"/>
        <w:gridCol w:w="576"/>
        <w:gridCol w:w="576"/>
        <w:gridCol w:w="2022"/>
        <w:gridCol w:w="1873"/>
        <w:gridCol w:w="1873"/>
      </w:tblGrid>
      <w:tr w:rsidR="008D1A89" w:rsidRPr="00BB357E" w14:paraId="18FFDD70" w14:textId="3C2CA127" w:rsidTr="008D1A89">
        <w:trPr>
          <w:trHeight w:val="395"/>
          <w:tblHeader/>
          <w:jc w:val="center"/>
        </w:trPr>
        <w:tc>
          <w:tcPr>
            <w:tcW w:w="577" w:type="dxa"/>
            <w:vAlign w:val="center"/>
            <w:hideMark/>
          </w:tcPr>
          <w:p w14:paraId="3B047A1B" w14:textId="29317CF8" w:rsidR="008D1A89" w:rsidRPr="008334B8" w:rsidRDefault="008D1A89" w:rsidP="00415C00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CTA  </w:t>
            </w:r>
          </w:p>
        </w:tc>
        <w:tc>
          <w:tcPr>
            <w:tcW w:w="576" w:type="dxa"/>
            <w:vAlign w:val="center"/>
            <w:hideMark/>
          </w:tcPr>
          <w:p w14:paraId="35CD40DD" w14:textId="7B12650C" w:rsidR="008D1A89" w:rsidRPr="008334B8" w:rsidRDefault="008D1A89" w:rsidP="00415C00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SUBC</w:t>
            </w: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br/>
            </w:r>
          </w:p>
        </w:tc>
        <w:tc>
          <w:tcPr>
            <w:tcW w:w="576" w:type="dxa"/>
            <w:vAlign w:val="center"/>
            <w:hideMark/>
          </w:tcPr>
          <w:p w14:paraId="1E3E3D12" w14:textId="48B14E17" w:rsidR="008D1A89" w:rsidRPr="008334B8" w:rsidRDefault="008D1A89" w:rsidP="00415C00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OBJG </w:t>
            </w:r>
          </w:p>
        </w:tc>
        <w:tc>
          <w:tcPr>
            <w:tcW w:w="576" w:type="dxa"/>
            <w:vAlign w:val="center"/>
            <w:hideMark/>
          </w:tcPr>
          <w:p w14:paraId="54B9ACC3" w14:textId="4A751EE3" w:rsidR="008D1A89" w:rsidRPr="008334B8" w:rsidRDefault="008D1A89" w:rsidP="00415C00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ORD </w:t>
            </w:r>
          </w:p>
        </w:tc>
        <w:tc>
          <w:tcPr>
            <w:tcW w:w="576" w:type="dxa"/>
            <w:vAlign w:val="center"/>
            <w:hideMark/>
          </w:tcPr>
          <w:p w14:paraId="72258AC8" w14:textId="52EA1B24" w:rsidR="008D1A89" w:rsidRPr="008334B8" w:rsidRDefault="008D1A89" w:rsidP="00415C00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REC</w:t>
            </w:r>
          </w:p>
        </w:tc>
        <w:tc>
          <w:tcPr>
            <w:tcW w:w="2020" w:type="dxa"/>
            <w:vAlign w:val="center"/>
            <w:hideMark/>
          </w:tcPr>
          <w:p w14:paraId="232C8754" w14:textId="77777777" w:rsidR="008D1A89" w:rsidRPr="008334B8" w:rsidRDefault="008D1A89" w:rsidP="00415C00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334B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873" w:type="dxa"/>
            <w:vAlign w:val="center"/>
            <w:hideMark/>
          </w:tcPr>
          <w:p w14:paraId="7E506A31" w14:textId="77777777" w:rsidR="008D1A89" w:rsidRPr="008334B8" w:rsidRDefault="008D1A89" w:rsidP="00415C00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334B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CONTRACRÉDITO</w:t>
            </w:r>
          </w:p>
        </w:tc>
        <w:tc>
          <w:tcPr>
            <w:tcW w:w="1873" w:type="dxa"/>
            <w:vAlign w:val="center"/>
          </w:tcPr>
          <w:p w14:paraId="172F177B" w14:textId="55C74FBA" w:rsidR="008D1A89" w:rsidRPr="008334B8" w:rsidRDefault="008D1A89" w:rsidP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CRÉDITO</w:t>
            </w:r>
          </w:p>
        </w:tc>
      </w:tr>
      <w:tr w:rsidR="008D1A89" w:rsidRPr="00BB357E" w14:paraId="578646A4" w14:textId="04A49A03" w:rsidTr="008D1A89">
        <w:trPr>
          <w:trHeight w:val="395"/>
          <w:jc w:val="center"/>
        </w:trPr>
        <w:tc>
          <w:tcPr>
            <w:tcW w:w="577" w:type="dxa"/>
            <w:vAlign w:val="center"/>
          </w:tcPr>
          <w:p w14:paraId="2ADEDDE4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42F34341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967DCC6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08D4855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771CCBC1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vAlign w:val="center"/>
          </w:tcPr>
          <w:p w14:paraId="6B5AFC43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Align w:val="center"/>
          </w:tcPr>
          <w:p w14:paraId="1C8C823D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</w:tcPr>
          <w:p w14:paraId="39B50DC7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D1A89" w:rsidRPr="00BB357E" w14:paraId="40F1EA6F" w14:textId="71DE56F8" w:rsidTr="008D1A89">
        <w:trPr>
          <w:trHeight w:val="395"/>
          <w:jc w:val="center"/>
        </w:trPr>
        <w:tc>
          <w:tcPr>
            <w:tcW w:w="577" w:type="dxa"/>
            <w:vAlign w:val="center"/>
          </w:tcPr>
          <w:p w14:paraId="5550DD5D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1A49262F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034A940C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5F1E41F6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76" w:type="dxa"/>
            <w:vAlign w:val="center"/>
          </w:tcPr>
          <w:p w14:paraId="26D55DA7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vAlign w:val="center"/>
          </w:tcPr>
          <w:p w14:paraId="79246201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  <w:vAlign w:val="center"/>
          </w:tcPr>
          <w:p w14:paraId="03D0BE9F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</w:tcPr>
          <w:p w14:paraId="79BB5376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D1A89" w:rsidRPr="00BB357E" w14:paraId="151DEBB2" w14:textId="227DE150" w:rsidTr="008D1A89">
        <w:trPr>
          <w:trHeight w:val="395"/>
          <w:jc w:val="center"/>
        </w:trPr>
        <w:tc>
          <w:tcPr>
            <w:tcW w:w="4903" w:type="dxa"/>
            <w:gridSpan w:val="6"/>
            <w:vAlign w:val="center"/>
          </w:tcPr>
          <w:p w14:paraId="72D01BA9" w14:textId="55050574" w:rsidR="008D1A89" w:rsidRPr="00407D1C" w:rsidRDefault="008D1A89" w:rsidP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07D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73" w:type="dxa"/>
            <w:vAlign w:val="center"/>
          </w:tcPr>
          <w:p w14:paraId="34C217F5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73" w:type="dxa"/>
          </w:tcPr>
          <w:p w14:paraId="52396EE3" w14:textId="77777777" w:rsidR="008D1A89" w:rsidRPr="000A136A" w:rsidRDefault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</w:tbl>
    <w:p w14:paraId="7B760B68" w14:textId="77777777" w:rsidR="00932977" w:rsidRDefault="00932977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DE0C43" w14:textId="77777777" w:rsidR="00300FF1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931C3">
        <w:rPr>
          <w:rFonts w:ascii="Arial" w:hAnsi="Arial" w:cs="Arial"/>
          <w:sz w:val="22"/>
          <w:szCs w:val="22"/>
          <w:highlight w:val="yellow"/>
        </w:rPr>
        <w:t>Para Inversión</w:t>
      </w:r>
    </w:p>
    <w:p w14:paraId="21A45FEE" w14:textId="77777777" w:rsidR="006C4C38" w:rsidRPr="00C54556" w:rsidRDefault="006C4C38" w:rsidP="006C4C3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4556">
        <w:rPr>
          <w:rFonts w:ascii="Arial" w:hAnsi="Arial" w:cs="Arial"/>
          <w:b/>
          <w:bCs/>
          <w:sz w:val="20"/>
          <w:szCs w:val="20"/>
        </w:rPr>
        <w:t>SECCIÓN</w:t>
      </w:r>
      <w:r w:rsidRPr="006C4C38">
        <w:rPr>
          <w:rFonts w:ascii="Arial" w:hAnsi="Arial" w:cs="Arial"/>
          <w:b/>
          <w:bCs/>
          <w:sz w:val="20"/>
          <w:szCs w:val="20"/>
          <w:highlight w:val="yellow"/>
        </w:rPr>
        <w:t xml:space="preserve"> XXX</w:t>
      </w:r>
    </w:p>
    <w:p w14:paraId="3A00E090" w14:textId="77777777" w:rsidR="006C4C38" w:rsidRPr="00C54556" w:rsidRDefault="006C4C38" w:rsidP="006C4C3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4556">
        <w:rPr>
          <w:rFonts w:ascii="Arial" w:hAnsi="Arial" w:cs="Arial"/>
          <w:b/>
          <w:bCs/>
          <w:sz w:val="20"/>
          <w:szCs w:val="20"/>
        </w:rPr>
        <w:t xml:space="preserve">NOMBRE ENTIDAD </w:t>
      </w:r>
      <w:r w:rsidRPr="006C4C38">
        <w:rPr>
          <w:rFonts w:ascii="Arial" w:hAnsi="Arial" w:cs="Arial"/>
          <w:b/>
          <w:bCs/>
          <w:sz w:val="20"/>
          <w:szCs w:val="20"/>
          <w:highlight w:val="yellow"/>
        </w:rPr>
        <w:t>XXX</w:t>
      </w:r>
    </w:p>
    <w:p w14:paraId="4EB3C981" w14:textId="77777777" w:rsidR="006C4C38" w:rsidRPr="00C54556" w:rsidRDefault="006C4C38" w:rsidP="006C4C38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4556">
        <w:rPr>
          <w:rFonts w:ascii="Arial" w:hAnsi="Arial" w:cs="Arial"/>
          <w:b/>
          <w:bCs/>
          <w:sz w:val="20"/>
          <w:szCs w:val="20"/>
        </w:rPr>
        <w:t>UNIDAD</w:t>
      </w:r>
      <w:r w:rsidRPr="006C4C38">
        <w:rPr>
          <w:rFonts w:ascii="Arial" w:hAnsi="Arial" w:cs="Arial"/>
          <w:b/>
          <w:bCs/>
          <w:sz w:val="20"/>
          <w:szCs w:val="20"/>
          <w:highlight w:val="yellow"/>
        </w:rPr>
        <w:t xml:space="preserve"> XXX </w:t>
      </w:r>
    </w:p>
    <w:p w14:paraId="7D35D1CB" w14:textId="77777777" w:rsidR="006C4C38" w:rsidRDefault="006C4C38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87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583"/>
        <w:gridCol w:w="583"/>
        <w:gridCol w:w="583"/>
        <w:gridCol w:w="583"/>
        <w:gridCol w:w="2047"/>
        <w:gridCol w:w="1897"/>
        <w:gridCol w:w="1897"/>
      </w:tblGrid>
      <w:tr w:rsidR="008D1A89" w:rsidRPr="00BB357E" w14:paraId="4DB9957D" w14:textId="77023127" w:rsidTr="008D1A89">
        <w:trPr>
          <w:trHeight w:val="470"/>
          <w:tblHeader/>
          <w:jc w:val="center"/>
        </w:trPr>
        <w:tc>
          <w:tcPr>
            <w:tcW w:w="584" w:type="dxa"/>
            <w:vAlign w:val="center"/>
          </w:tcPr>
          <w:p w14:paraId="6A9196C0" w14:textId="48FAD805" w:rsidR="008D1A89" w:rsidRPr="008334B8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PROG</w:t>
            </w:r>
          </w:p>
        </w:tc>
        <w:tc>
          <w:tcPr>
            <w:tcW w:w="583" w:type="dxa"/>
            <w:vAlign w:val="center"/>
          </w:tcPr>
          <w:p w14:paraId="6E5141DA" w14:textId="5A3E1793" w:rsidR="008D1A89" w:rsidRPr="008334B8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SUBP</w:t>
            </w:r>
          </w:p>
        </w:tc>
        <w:tc>
          <w:tcPr>
            <w:tcW w:w="583" w:type="dxa"/>
            <w:vAlign w:val="center"/>
          </w:tcPr>
          <w:p w14:paraId="3E583CEF" w14:textId="1B1B417D" w:rsidR="008D1A89" w:rsidRPr="008334B8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PROY</w:t>
            </w:r>
          </w:p>
        </w:tc>
        <w:tc>
          <w:tcPr>
            <w:tcW w:w="583" w:type="dxa"/>
            <w:vAlign w:val="center"/>
          </w:tcPr>
          <w:p w14:paraId="5A2676A9" w14:textId="7FAC1F24" w:rsidR="008D1A89" w:rsidRPr="008334B8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SPRY</w:t>
            </w:r>
          </w:p>
        </w:tc>
        <w:tc>
          <w:tcPr>
            <w:tcW w:w="583" w:type="dxa"/>
            <w:vAlign w:val="center"/>
          </w:tcPr>
          <w:p w14:paraId="10A3296F" w14:textId="093393E7" w:rsidR="008D1A89" w:rsidRPr="008334B8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334B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REC</w:t>
            </w:r>
          </w:p>
        </w:tc>
        <w:tc>
          <w:tcPr>
            <w:tcW w:w="2046" w:type="dxa"/>
            <w:vAlign w:val="center"/>
            <w:hideMark/>
          </w:tcPr>
          <w:p w14:paraId="5E793A59" w14:textId="77777777" w:rsidR="008D1A89" w:rsidRPr="008334B8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334B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DESCRIPCIÓN</w:t>
            </w:r>
          </w:p>
        </w:tc>
        <w:tc>
          <w:tcPr>
            <w:tcW w:w="1897" w:type="dxa"/>
            <w:vAlign w:val="center"/>
            <w:hideMark/>
          </w:tcPr>
          <w:p w14:paraId="6BC05CEB" w14:textId="77777777" w:rsidR="008D1A89" w:rsidRPr="008334B8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8334B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CONTRACRÉDITO</w:t>
            </w:r>
          </w:p>
        </w:tc>
        <w:tc>
          <w:tcPr>
            <w:tcW w:w="1897" w:type="dxa"/>
            <w:vAlign w:val="center"/>
          </w:tcPr>
          <w:p w14:paraId="2A248B12" w14:textId="608D442C" w:rsidR="008D1A89" w:rsidRPr="008334B8" w:rsidRDefault="008D1A89" w:rsidP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CRÉDITO</w:t>
            </w:r>
          </w:p>
        </w:tc>
      </w:tr>
      <w:tr w:rsidR="008D1A89" w:rsidRPr="00BB357E" w14:paraId="720717B2" w14:textId="56F80C93" w:rsidTr="008D1A89">
        <w:trPr>
          <w:trHeight w:val="470"/>
          <w:jc w:val="center"/>
        </w:trPr>
        <w:tc>
          <w:tcPr>
            <w:tcW w:w="584" w:type="dxa"/>
            <w:vAlign w:val="center"/>
          </w:tcPr>
          <w:p w14:paraId="63A8A876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58539EB7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1AFCC93F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6EC1258A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02CA0D0F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Align w:val="center"/>
          </w:tcPr>
          <w:p w14:paraId="1C63978C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33B997F3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dxa"/>
          </w:tcPr>
          <w:p w14:paraId="050757D8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D1A89" w:rsidRPr="00BB357E" w14:paraId="295F6855" w14:textId="05C1B74A" w:rsidTr="008D1A89">
        <w:trPr>
          <w:trHeight w:val="470"/>
          <w:jc w:val="center"/>
        </w:trPr>
        <w:tc>
          <w:tcPr>
            <w:tcW w:w="584" w:type="dxa"/>
            <w:vAlign w:val="center"/>
          </w:tcPr>
          <w:p w14:paraId="15250060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478C2E54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67DA22FB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367CE88D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83" w:type="dxa"/>
            <w:vAlign w:val="center"/>
          </w:tcPr>
          <w:p w14:paraId="70F23C3E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46" w:type="dxa"/>
            <w:vAlign w:val="center"/>
          </w:tcPr>
          <w:p w14:paraId="17FDFA41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both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14:paraId="05766077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dxa"/>
          </w:tcPr>
          <w:p w14:paraId="73A13FBC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8D1A89" w:rsidRPr="00BB357E" w14:paraId="67891E1F" w14:textId="0C1715CC" w:rsidTr="008D1A89">
        <w:trPr>
          <w:trHeight w:val="470"/>
          <w:jc w:val="center"/>
        </w:trPr>
        <w:tc>
          <w:tcPr>
            <w:tcW w:w="4963" w:type="dxa"/>
            <w:gridSpan w:val="6"/>
            <w:vAlign w:val="center"/>
          </w:tcPr>
          <w:p w14:paraId="4C325A12" w14:textId="2DDA21B3" w:rsidR="008D1A89" w:rsidRPr="00407D1C" w:rsidRDefault="008D1A89" w:rsidP="008D1A89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07D1C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97" w:type="dxa"/>
            <w:vAlign w:val="center"/>
          </w:tcPr>
          <w:p w14:paraId="42B65289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897" w:type="dxa"/>
          </w:tcPr>
          <w:p w14:paraId="6CABE862" w14:textId="77777777" w:rsidR="008D1A89" w:rsidRPr="000A136A" w:rsidRDefault="008D1A89" w:rsidP="00407D1C">
            <w:pPr>
              <w:tabs>
                <w:tab w:val="left" w:pos="1701"/>
                <w:tab w:val="left" w:pos="2268"/>
                <w:tab w:val="decimal" w:pos="8647"/>
              </w:tabs>
              <w:spacing w:line="276" w:lineRule="auto"/>
              <w:jc w:val="right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</w:tbl>
    <w:p w14:paraId="72BA27B1" w14:textId="77777777" w:rsidR="00407D1C" w:rsidRDefault="00407D1C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C1CE9F" w14:textId="77777777" w:rsidR="005606D8" w:rsidRDefault="00176FE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6FEA">
        <w:rPr>
          <w:rFonts w:ascii="Arial" w:hAnsi="Arial" w:cs="Arial"/>
          <w:sz w:val="18"/>
          <w:szCs w:val="22"/>
          <w:highlight w:val="yellow"/>
        </w:rPr>
        <w:t>Nota: la identificación del rubro presupuestal objeto de la modificación debe</w:t>
      </w:r>
      <w:r w:rsidR="009B5608">
        <w:rPr>
          <w:rFonts w:ascii="Arial" w:hAnsi="Arial" w:cs="Arial"/>
          <w:sz w:val="18"/>
          <w:szCs w:val="22"/>
          <w:highlight w:val="yellow"/>
        </w:rPr>
        <w:t xml:space="preserve"> </w:t>
      </w:r>
      <w:r w:rsidR="00715E22">
        <w:rPr>
          <w:rFonts w:ascii="Arial" w:hAnsi="Arial" w:cs="Arial"/>
          <w:sz w:val="18"/>
          <w:szCs w:val="22"/>
          <w:highlight w:val="yellow"/>
        </w:rPr>
        <w:t xml:space="preserve">ser </w:t>
      </w:r>
      <w:r w:rsidR="00715E22" w:rsidRPr="00176FEA">
        <w:rPr>
          <w:rFonts w:ascii="Arial" w:hAnsi="Arial" w:cs="Arial"/>
          <w:sz w:val="18"/>
          <w:szCs w:val="22"/>
          <w:highlight w:val="yellow"/>
        </w:rPr>
        <w:t>la</w:t>
      </w:r>
      <w:r w:rsidRPr="00176FEA">
        <w:rPr>
          <w:rFonts w:ascii="Arial" w:hAnsi="Arial" w:cs="Arial"/>
          <w:sz w:val="18"/>
          <w:szCs w:val="22"/>
          <w:highlight w:val="yellow"/>
        </w:rPr>
        <w:t xml:space="preserve"> establecida en el Anexo del Decreto de Liquidación</w:t>
      </w:r>
      <w:r>
        <w:rPr>
          <w:rFonts w:ascii="Arial" w:hAnsi="Arial" w:cs="Arial"/>
          <w:sz w:val="22"/>
          <w:szCs w:val="22"/>
        </w:rPr>
        <w:t>.</w:t>
      </w:r>
    </w:p>
    <w:p w14:paraId="03B8D86C" w14:textId="77777777" w:rsidR="00280A72" w:rsidRDefault="00280A72" w:rsidP="00B25BD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0B03941" w14:textId="23FEDEDF" w:rsidR="00B25BD5" w:rsidRPr="00987CA6" w:rsidRDefault="00B25BD5" w:rsidP="00B25BD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b/>
          <w:sz w:val="22"/>
          <w:szCs w:val="22"/>
        </w:rPr>
        <w:t>Artículo 2</w:t>
      </w:r>
      <w:r w:rsidRPr="00932977">
        <w:rPr>
          <w:rFonts w:ascii="Arial" w:hAnsi="Arial" w:cs="Arial"/>
          <w:sz w:val="22"/>
          <w:szCs w:val="22"/>
        </w:rPr>
        <w:t xml:space="preserve">. </w:t>
      </w:r>
      <w:r w:rsidR="00932977" w:rsidRPr="00932977">
        <w:rPr>
          <w:rFonts w:ascii="Arial" w:hAnsi="Arial" w:cs="Arial"/>
          <w:b/>
          <w:bCs/>
          <w:sz w:val="22"/>
          <w:szCs w:val="22"/>
        </w:rPr>
        <w:t>VIGENCIA:</w:t>
      </w:r>
      <w:r w:rsidR="00932977" w:rsidRPr="008334B8">
        <w:rPr>
          <w:rFonts w:ascii="Verdana" w:hAnsi="Verdana" w:cs="Helvetica"/>
          <w:sz w:val="22"/>
          <w:szCs w:val="22"/>
        </w:rPr>
        <w:t xml:space="preserve"> </w:t>
      </w:r>
      <w:r w:rsidRPr="00176FEA">
        <w:rPr>
          <w:rFonts w:ascii="Arial" w:hAnsi="Arial" w:cs="Arial"/>
          <w:sz w:val="22"/>
          <w:szCs w:val="22"/>
        </w:rPr>
        <w:t>La presente Resolución</w:t>
      </w:r>
      <w:r w:rsidR="00FF7F52">
        <w:rPr>
          <w:rFonts w:ascii="Arial" w:hAnsi="Arial" w:cs="Arial"/>
          <w:sz w:val="22"/>
          <w:szCs w:val="22"/>
        </w:rPr>
        <w:t xml:space="preserve"> </w:t>
      </w:r>
      <w:r w:rsidR="00FF7F52" w:rsidRPr="00FF7F52">
        <w:rPr>
          <w:rFonts w:ascii="Arial" w:hAnsi="Arial" w:cs="Arial"/>
          <w:sz w:val="22"/>
          <w:szCs w:val="22"/>
          <w:highlight w:val="yellow"/>
        </w:rPr>
        <w:t>(o Acuerdo)</w:t>
      </w:r>
      <w:r w:rsidRPr="00176FEA">
        <w:rPr>
          <w:rFonts w:ascii="Arial" w:hAnsi="Arial" w:cs="Arial"/>
          <w:sz w:val="22"/>
          <w:szCs w:val="22"/>
        </w:rPr>
        <w:t xml:space="preserve"> rige a partir de la fecha de su expedic</w:t>
      </w:r>
      <w:r w:rsidR="00FF7F52">
        <w:rPr>
          <w:rFonts w:ascii="Arial" w:hAnsi="Arial" w:cs="Arial"/>
          <w:sz w:val="22"/>
          <w:szCs w:val="22"/>
        </w:rPr>
        <w:t>ión, y requiere para su validez de</w:t>
      </w:r>
      <w:r w:rsidRPr="004C728C">
        <w:rPr>
          <w:rFonts w:ascii="Arial" w:hAnsi="Arial" w:cs="Arial"/>
          <w:sz w:val="22"/>
          <w:szCs w:val="22"/>
        </w:rPr>
        <w:t xml:space="preserve"> la aprobación de la operación presupuestal por </w:t>
      </w:r>
      <w:r w:rsidR="00FF7F52">
        <w:rPr>
          <w:rFonts w:ascii="Arial" w:hAnsi="Arial" w:cs="Arial"/>
          <w:sz w:val="22"/>
          <w:szCs w:val="22"/>
        </w:rPr>
        <w:t xml:space="preserve">parte de </w:t>
      </w:r>
      <w:r w:rsidRPr="004C728C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</w:rPr>
        <w:t xml:space="preserve"> </w:t>
      </w:r>
      <w:r w:rsidRPr="00176FEA">
        <w:rPr>
          <w:rFonts w:ascii="Arial" w:hAnsi="Arial" w:cs="Arial"/>
          <w:sz w:val="22"/>
          <w:szCs w:val="22"/>
        </w:rPr>
        <w:t>Dirección General del Presupuesto Público Nacional del Ministerio de Hacienda y Crédito Público.</w:t>
      </w:r>
    </w:p>
    <w:p w14:paraId="439153F2" w14:textId="77777777" w:rsidR="00B25BD5" w:rsidRPr="00987CA6" w:rsidRDefault="00B25BD5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4E42E1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689506" w14:textId="77777777" w:rsidR="000C322D" w:rsidRPr="00685523" w:rsidRDefault="00300FF1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85523">
        <w:rPr>
          <w:rFonts w:ascii="Arial" w:hAnsi="Arial" w:cs="Arial"/>
          <w:b/>
          <w:sz w:val="22"/>
          <w:szCs w:val="22"/>
          <w:highlight w:val="yellow"/>
        </w:rPr>
        <w:t>PUBL</w:t>
      </w:r>
      <w:r w:rsidR="007E0056" w:rsidRPr="00685523">
        <w:rPr>
          <w:rFonts w:ascii="Arial" w:hAnsi="Arial" w:cs="Arial"/>
          <w:b/>
          <w:sz w:val="22"/>
          <w:szCs w:val="22"/>
          <w:highlight w:val="yellow"/>
        </w:rPr>
        <w:t>Í</w:t>
      </w:r>
      <w:r w:rsidRPr="00685523">
        <w:rPr>
          <w:rFonts w:ascii="Arial" w:hAnsi="Arial" w:cs="Arial"/>
          <w:b/>
          <w:sz w:val="22"/>
          <w:szCs w:val="22"/>
          <w:highlight w:val="yellow"/>
        </w:rPr>
        <w:t>QUES</w:t>
      </w:r>
      <w:r w:rsidR="007E0056" w:rsidRPr="00685523">
        <w:rPr>
          <w:rFonts w:ascii="Arial" w:hAnsi="Arial" w:cs="Arial"/>
          <w:b/>
          <w:sz w:val="22"/>
          <w:szCs w:val="22"/>
          <w:highlight w:val="yellow"/>
        </w:rPr>
        <w:t>E</w:t>
      </w:r>
      <w:r w:rsidRPr="00685523">
        <w:rPr>
          <w:rFonts w:ascii="Arial" w:hAnsi="Arial" w:cs="Arial"/>
          <w:b/>
          <w:sz w:val="22"/>
          <w:szCs w:val="22"/>
          <w:highlight w:val="yellow"/>
        </w:rPr>
        <w:t>,</w:t>
      </w:r>
      <w:r w:rsidRPr="00685523">
        <w:rPr>
          <w:rFonts w:ascii="Arial" w:hAnsi="Arial" w:cs="Arial"/>
          <w:b/>
          <w:sz w:val="22"/>
          <w:szCs w:val="22"/>
        </w:rPr>
        <w:t xml:space="preserve"> </w:t>
      </w:r>
      <w:r w:rsidR="000C322D" w:rsidRPr="00685523">
        <w:rPr>
          <w:rFonts w:ascii="Arial" w:hAnsi="Arial" w:cs="Arial"/>
          <w:b/>
          <w:sz w:val="22"/>
          <w:szCs w:val="22"/>
        </w:rPr>
        <w:t>COMUNÍQUESE Y CÚMPLASE</w:t>
      </w:r>
    </w:p>
    <w:p w14:paraId="6929AE24" w14:textId="77777777" w:rsidR="00987CA6" w:rsidRDefault="00987CA6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0A864C" w14:textId="77777777" w:rsidR="00C30EAC" w:rsidRDefault="00C30EAC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CF0F0A" w14:textId="77777777" w:rsidR="003B2312" w:rsidRPr="00987CA6" w:rsidRDefault="003B2312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7CA6">
        <w:rPr>
          <w:rFonts w:ascii="Arial" w:hAnsi="Arial" w:cs="Arial"/>
          <w:sz w:val="22"/>
          <w:szCs w:val="22"/>
        </w:rPr>
        <w:t>Dado en Bogotá D.C., a los</w:t>
      </w:r>
    </w:p>
    <w:p w14:paraId="5B988AF9" w14:textId="77777777" w:rsidR="00B931C3" w:rsidRPr="00987CA6" w:rsidRDefault="00B931C3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1850F2" w14:textId="77777777" w:rsidR="000C322D" w:rsidRPr="000B5CA0" w:rsidRDefault="000C322D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60943" w14:textId="77777777" w:rsidR="000C322D" w:rsidRPr="00300FF1" w:rsidRDefault="00300FF1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  <w:r w:rsidRPr="00300FF1">
        <w:rPr>
          <w:rFonts w:ascii="Arial" w:hAnsi="Arial" w:cs="Arial"/>
          <w:b/>
          <w:sz w:val="22"/>
          <w:szCs w:val="22"/>
          <w:highlight w:val="yellow"/>
        </w:rPr>
        <w:t xml:space="preserve">NOMBRE DEL FUNCIONARIO </w:t>
      </w:r>
      <w:r w:rsidR="00B51A4E">
        <w:rPr>
          <w:rFonts w:ascii="Arial" w:hAnsi="Arial" w:cs="Arial"/>
          <w:b/>
          <w:sz w:val="22"/>
          <w:szCs w:val="22"/>
          <w:highlight w:val="yellow"/>
        </w:rPr>
        <w:t xml:space="preserve">COMPETENTE </w:t>
      </w:r>
      <w:r w:rsidRPr="00300FF1">
        <w:rPr>
          <w:rFonts w:ascii="Arial" w:hAnsi="Arial" w:cs="Arial"/>
          <w:b/>
          <w:sz w:val="22"/>
          <w:szCs w:val="22"/>
          <w:highlight w:val="yellow"/>
        </w:rPr>
        <w:t>QUE FIRMA</w:t>
      </w:r>
    </w:p>
    <w:p w14:paraId="2CFE35C5" w14:textId="77777777" w:rsidR="00300FF1" w:rsidRPr="000B5CA0" w:rsidRDefault="00300FF1" w:rsidP="000C322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00FF1">
        <w:rPr>
          <w:rFonts w:ascii="Arial" w:hAnsi="Arial" w:cs="Arial"/>
          <w:b/>
          <w:sz w:val="22"/>
          <w:szCs w:val="22"/>
          <w:highlight w:val="yellow"/>
        </w:rPr>
        <w:t>CARGO</w:t>
      </w:r>
    </w:p>
    <w:p w14:paraId="2F6185BB" w14:textId="77777777" w:rsidR="001153DA" w:rsidRPr="00987CA6" w:rsidRDefault="001153DA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D62766" w14:textId="77777777" w:rsidR="006F3983" w:rsidRDefault="00300FF1" w:rsidP="00987CA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300FF1">
        <w:rPr>
          <w:rFonts w:ascii="Arial" w:hAnsi="Arial" w:cs="Arial"/>
          <w:b/>
          <w:bCs/>
          <w:sz w:val="22"/>
          <w:szCs w:val="22"/>
          <w:lang w:val="es-CO"/>
        </w:rPr>
        <w:t xml:space="preserve">Aprobado: </w:t>
      </w:r>
    </w:p>
    <w:p w14:paraId="245F20CB" w14:textId="77777777" w:rsidR="006F3983" w:rsidRDefault="006F3983" w:rsidP="00987CA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FE69C3D" w14:textId="3A8A112D" w:rsidR="00300FF1" w:rsidRDefault="00300FF1" w:rsidP="006F398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300FF1">
        <w:rPr>
          <w:rFonts w:ascii="Arial" w:hAnsi="Arial" w:cs="Arial"/>
          <w:b/>
          <w:bCs/>
          <w:sz w:val="22"/>
          <w:szCs w:val="22"/>
          <w:lang w:val="es-CO"/>
        </w:rPr>
        <w:t>Direc</w:t>
      </w:r>
      <w:r w:rsidR="00F635D1">
        <w:rPr>
          <w:rFonts w:ascii="Arial" w:hAnsi="Arial" w:cs="Arial"/>
          <w:b/>
          <w:bCs/>
          <w:sz w:val="22"/>
          <w:szCs w:val="22"/>
          <w:lang w:val="es-CO"/>
        </w:rPr>
        <w:t>tor</w:t>
      </w:r>
      <w:r w:rsidRPr="00300FF1">
        <w:rPr>
          <w:rFonts w:ascii="Arial" w:hAnsi="Arial" w:cs="Arial"/>
          <w:b/>
          <w:bCs/>
          <w:sz w:val="22"/>
          <w:szCs w:val="22"/>
          <w:lang w:val="es-CO"/>
        </w:rPr>
        <w:t xml:space="preserve"> General de</w:t>
      </w:r>
      <w:r w:rsidR="00AA657B">
        <w:rPr>
          <w:rFonts w:ascii="Arial" w:hAnsi="Arial" w:cs="Arial"/>
          <w:b/>
          <w:bCs/>
          <w:sz w:val="22"/>
          <w:szCs w:val="22"/>
          <w:lang w:val="es-CO"/>
        </w:rPr>
        <w:t>l</w:t>
      </w:r>
      <w:r w:rsidRPr="00300FF1">
        <w:rPr>
          <w:rFonts w:ascii="Arial" w:hAnsi="Arial" w:cs="Arial"/>
          <w:b/>
          <w:bCs/>
          <w:sz w:val="22"/>
          <w:szCs w:val="22"/>
          <w:lang w:val="es-CO"/>
        </w:rPr>
        <w:t xml:space="preserve"> Presupuesto Público Nacional</w:t>
      </w:r>
    </w:p>
    <w:p w14:paraId="2D04CA98" w14:textId="77777777" w:rsidR="00300FF1" w:rsidRDefault="00300FF1" w:rsidP="00987CA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7A5F550" w14:textId="77777777" w:rsidR="000C322D" w:rsidRPr="008774CB" w:rsidRDefault="000C322D" w:rsidP="000C322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774CB">
        <w:rPr>
          <w:rFonts w:ascii="Arial" w:hAnsi="Arial" w:cs="Arial"/>
          <w:sz w:val="16"/>
          <w:szCs w:val="16"/>
        </w:rPr>
        <w:t xml:space="preserve">APROBÓ </w:t>
      </w:r>
      <w:r w:rsidRPr="008774CB">
        <w:rPr>
          <w:rFonts w:ascii="Arial" w:hAnsi="Arial" w:cs="Arial"/>
          <w:sz w:val="16"/>
          <w:szCs w:val="16"/>
        </w:rPr>
        <w:tab/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Primer Nombre y Primer Apellido"/>
              <w:format w:val="Primera mayúsculas"/>
            </w:textInput>
          </w:ffData>
        </w:fldChar>
      </w:r>
      <w:r w:rsidRPr="00B931C3">
        <w:rPr>
          <w:rFonts w:ascii="Arial" w:hAnsi="Arial" w:cs="Arial"/>
          <w:sz w:val="16"/>
          <w:szCs w:val="16"/>
          <w:highlight w:val="yellow"/>
        </w:rPr>
        <w:instrText xml:space="preserve"> FORMTEXT </w:instrText>
      </w:r>
      <w:r w:rsidRPr="00B931C3">
        <w:rPr>
          <w:rFonts w:ascii="Arial" w:hAnsi="Arial" w:cs="Arial"/>
          <w:sz w:val="16"/>
          <w:szCs w:val="16"/>
          <w:highlight w:val="yellow"/>
        </w:rPr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separate"/>
      </w:r>
      <w:r w:rsidRPr="00B931C3">
        <w:rPr>
          <w:rFonts w:ascii="Arial" w:hAnsi="Arial" w:cs="Arial"/>
          <w:noProof/>
          <w:sz w:val="16"/>
          <w:szCs w:val="16"/>
          <w:highlight w:val="yellow"/>
        </w:rPr>
        <w:t>Primer Nombre y Primer Apellido</w:t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end"/>
      </w:r>
    </w:p>
    <w:p w14:paraId="14C0D5CE" w14:textId="77777777" w:rsidR="000C322D" w:rsidRPr="008774CB" w:rsidRDefault="000C322D" w:rsidP="000C322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8774CB">
        <w:rPr>
          <w:rFonts w:ascii="Arial" w:hAnsi="Arial" w:cs="Arial"/>
          <w:sz w:val="16"/>
          <w:szCs w:val="16"/>
        </w:rPr>
        <w:t>ELABORÓ</w:t>
      </w:r>
      <w:r w:rsidRPr="008774CB">
        <w:rPr>
          <w:rFonts w:ascii="Arial" w:hAnsi="Arial" w:cs="Arial"/>
          <w:sz w:val="16"/>
          <w:szCs w:val="16"/>
        </w:rPr>
        <w:tab/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Primer Nombre y Primer Apellido"/>
              <w:format w:val="Primera mayúsculas"/>
            </w:textInput>
          </w:ffData>
        </w:fldChar>
      </w:r>
      <w:r w:rsidRPr="00B931C3">
        <w:rPr>
          <w:rFonts w:ascii="Arial" w:hAnsi="Arial" w:cs="Arial"/>
          <w:sz w:val="16"/>
          <w:szCs w:val="16"/>
          <w:highlight w:val="yellow"/>
        </w:rPr>
        <w:instrText xml:space="preserve"> FORMTEXT </w:instrText>
      </w:r>
      <w:r w:rsidRPr="00B931C3">
        <w:rPr>
          <w:rFonts w:ascii="Arial" w:hAnsi="Arial" w:cs="Arial"/>
          <w:sz w:val="16"/>
          <w:szCs w:val="16"/>
          <w:highlight w:val="yellow"/>
        </w:rPr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separate"/>
      </w:r>
      <w:r w:rsidRPr="00B931C3">
        <w:rPr>
          <w:rFonts w:ascii="Arial" w:hAnsi="Arial" w:cs="Arial"/>
          <w:noProof/>
          <w:sz w:val="16"/>
          <w:szCs w:val="16"/>
          <w:highlight w:val="yellow"/>
        </w:rPr>
        <w:t>Primer Nombre y Primer Apellido</w:t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end"/>
      </w:r>
    </w:p>
    <w:p w14:paraId="0949074F" w14:textId="2E8E34CA" w:rsidR="000C322D" w:rsidRPr="00987CA6" w:rsidRDefault="000C322D" w:rsidP="000C32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DEPENDENCIA</w:t>
      </w:r>
      <w:r w:rsidRPr="008774CB">
        <w:rPr>
          <w:rFonts w:ascii="Arial" w:hAnsi="Arial" w:cs="Arial"/>
          <w:sz w:val="16"/>
          <w:szCs w:val="16"/>
        </w:rPr>
        <w:t xml:space="preserve"> </w:t>
      </w:r>
      <w:r w:rsidRPr="008774CB">
        <w:rPr>
          <w:rFonts w:ascii="Arial" w:hAnsi="Arial" w:cs="Arial"/>
          <w:sz w:val="16"/>
          <w:szCs w:val="16"/>
        </w:rPr>
        <w:tab/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begin">
          <w:ffData>
            <w:name w:val=""/>
            <w:enabled/>
            <w:calcOnExit w:val="0"/>
            <w:textInput>
              <w:default w:val="Nombre Dependencia"/>
              <w:format w:val="Primera mayúsculas"/>
            </w:textInput>
          </w:ffData>
        </w:fldChar>
      </w:r>
      <w:r w:rsidRPr="00B931C3">
        <w:rPr>
          <w:rFonts w:ascii="Arial" w:hAnsi="Arial" w:cs="Arial"/>
          <w:sz w:val="16"/>
          <w:szCs w:val="16"/>
          <w:highlight w:val="yellow"/>
        </w:rPr>
        <w:instrText xml:space="preserve"> FORMTEXT </w:instrText>
      </w:r>
      <w:r w:rsidRPr="00B931C3">
        <w:rPr>
          <w:rFonts w:ascii="Arial" w:hAnsi="Arial" w:cs="Arial"/>
          <w:sz w:val="16"/>
          <w:szCs w:val="16"/>
          <w:highlight w:val="yellow"/>
        </w:rPr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separate"/>
      </w:r>
      <w:r w:rsidRPr="00B931C3">
        <w:rPr>
          <w:rFonts w:ascii="Arial" w:hAnsi="Arial" w:cs="Arial"/>
          <w:noProof/>
          <w:sz w:val="16"/>
          <w:szCs w:val="16"/>
          <w:highlight w:val="yellow"/>
        </w:rPr>
        <w:t>Nombre Dependencia</w:t>
      </w:r>
      <w:r w:rsidRPr="00B931C3">
        <w:rPr>
          <w:rFonts w:ascii="Arial" w:hAnsi="Arial" w:cs="Arial"/>
          <w:sz w:val="16"/>
          <w:szCs w:val="16"/>
          <w:highlight w:val="yellow"/>
        </w:rPr>
        <w:fldChar w:fldCharType="end"/>
      </w:r>
    </w:p>
    <w:sectPr w:rsidR="000C322D" w:rsidRPr="00987CA6" w:rsidSect="00FD6FF6">
      <w:headerReference w:type="default" r:id="rId11"/>
      <w:footerReference w:type="default" r:id="rId12"/>
      <w:headerReference w:type="first" r:id="rId13"/>
      <w:pgSz w:w="12240" w:h="20160" w:code="5"/>
      <w:pgMar w:top="1701" w:right="1701" w:bottom="1701" w:left="1701" w:header="284" w:footer="284" w:gutter="0"/>
      <w:pgBorders w:zOrder="back"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57B5" w14:textId="77777777" w:rsidR="00F8292B" w:rsidRDefault="00F8292B" w:rsidP="00F71345">
      <w:r>
        <w:separator/>
      </w:r>
    </w:p>
  </w:endnote>
  <w:endnote w:type="continuationSeparator" w:id="0">
    <w:p w14:paraId="2C7AD237" w14:textId="77777777" w:rsidR="00F8292B" w:rsidRDefault="00F8292B" w:rsidP="00F71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2815" w14:textId="77777777" w:rsidR="008A2D0E" w:rsidRDefault="008A2D0E" w:rsidP="008A2D0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CCE1" w14:textId="77777777" w:rsidR="00F8292B" w:rsidRDefault="00F8292B" w:rsidP="00F71345">
      <w:r>
        <w:separator/>
      </w:r>
    </w:p>
  </w:footnote>
  <w:footnote w:type="continuationSeparator" w:id="0">
    <w:p w14:paraId="5D0C4638" w14:textId="77777777" w:rsidR="00F8292B" w:rsidRDefault="00F8292B" w:rsidP="00F71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B6D0" w14:textId="77777777" w:rsidR="001153DA" w:rsidRDefault="001153DA" w:rsidP="009F49FF">
    <w:pPr>
      <w:ind w:right="-92"/>
      <w:jc w:val="right"/>
      <w:rPr>
        <w:noProof/>
        <w:sz w:val="22"/>
        <w:szCs w:val="22"/>
        <w:lang w:val="es-CO" w:eastAsia="es-CO"/>
      </w:rPr>
    </w:pPr>
  </w:p>
  <w:p w14:paraId="45BE23A0" w14:textId="77777777" w:rsidR="009F49FF" w:rsidRPr="00987CA6" w:rsidRDefault="009F49FF">
    <w:pPr>
      <w:rPr>
        <w:sz w:val="22"/>
        <w:szCs w:val="22"/>
      </w:rPr>
    </w:pPr>
  </w:p>
  <w:p w14:paraId="2A6997B4" w14:textId="77777777" w:rsidR="00987CA6" w:rsidRPr="000C322D" w:rsidRDefault="00987CA6" w:rsidP="001153DA">
    <w:pPr>
      <w:pStyle w:val="Encabezado"/>
      <w:rPr>
        <w:rStyle w:val="Nmerodepgina"/>
        <w:rFonts w:ascii="Arial" w:hAnsi="Arial" w:cs="Arial"/>
        <w:sz w:val="20"/>
        <w:szCs w:val="20"/>
      </w:rPr>
    </w:pPr>
    <w:r w:rsidRPr="000C322D">
      <w:rPr>
        <w:rFonts w:ascii="Arial" w:hAnsi="Arial" w:cs="Arial"/>
        <w:sz w:val="20"/>
        <w:szCs w:val="20"/>
        <w:lang w:val="es-ES_tradnl"/>
      </w:rPr>
      <w:t>RESOLUCIÓN</w:t>
    </w:r>
    <w:r w:rsidR="00B51A4E">
      <w:rPr>
        <w:rFonts w:ascii="Arial" w:hAnsi="Arial" w:cs="Arial"/>
        <w:sz w:val="20"/>
        <w:szCs w:val="20"/>
        <w:lang w:val="es-ES_tradnl"/>
      </w:rPr>
      <w:t xml:space="preserve"> </w:t>
    </w:r>
    <w:r w:rsidR="00B51A4E" w:rsidRPr="00B51A4E">
      <w:rPr>
        <w:rFonts w:ascii="Arial" w:hAnsi="Arial" w:cs="Arial"/>
        <w:sz w:val="20"/>
        <w:szCs w:val="20"/>
        <w:highlight w:val="yellow"/>
        <w:lang w:val="es-ES_tradnl"/>
      </w:rPr>
      <w:t>(O ACUERDO)</w:t>
    </w:r>
    <w:r w:rsidRPr="000C322D">
      <w:rPr>
        <w:rFonts w:ascii="Arial" w:hAnsi="Arial" w:cs="Arial"/>
        <w:sz w:val="20"/>
        <w:szCs w:val="20"/>
        <w:lang w:val="es-ES_tradnl"/>
      </w:rPr>
      <w:t xml:space="preserve"> No.</w:t>
    </w:r>
    <w:r w:rsidR="00B51A4E">
      <w:rPr>
        <w:rFonts w:ascii="Arial" w:hAnsi="Arial" w:cs="Arial"/>
        <w:sz w:val="20"/>
        <w:szCs w:val="20"/>
        <w:lang w:val="es-ES_tradnl"/>
      </w:rPr>
      <w:t xml:space="preserve">     </w:t>
    </w:r>
    <w:r w:rsidRPr="000C322D">
      <w:rPr>
        <w:rFonts w:ascii="Arial" w:hAnsi="Arial" w:cs="Arial"/>
        <w:sz w:val="20"/>
        <w:szCs w:val="20"/>
        <w:lang w:val="es-ES_tradnl"/>
      </w:rPr>
      <w:t xml:space="preserve">              </w:t>
    </w:r>
    <w:r w:rsidR="00B51A4E">
      <w:rPr>
        <w:rFonts w:ascii="Arial" w:hAnsi="Arial" w:cs="Arial"/>
        <w:sz w:val="20"/>
        <w:szCs w:val="20"/>
        <w:lang w:val="es-ES_tradnl"/>
      </w:rPr>
      <w:t>d</w:t>
    </w:r>
    <w:r w:rsidRPr="000C322D">
      <w:rPr>
        <w:rFonts w:ascii="Arial" w:hAnsi="Arial" w:cs="Arial"/>
        <w:sz w:val="20"/>
        <w:szCs w:val="20"/>
        <w:lang w:val="es-ES_tradnl"/>
      </w:rPr>
      <w:t>e</w:t>
    </w:r>
    <w:r w:rsidRPr="000C322D">
      <w:rPr>
        <w:rFonts w:ascii="Arial" w:hAnsi="Arial" w:cs="Arial"/>
        <w:sz w:val="20"/>
        <w:szCs w:val="20"/>
        <w:lang w:val="es-ES_tradnl"/>
      </w:rPr>
      <w:tab/>
    </w:r>
    <w:r w:rsidRPr="000C322D">
      <w:rPr>
        <w:rFonts w:ascii="Arial" w:hAnsi="Arial" w:cs="Arial"/>
        <w:sz w:val="20"/>
        <w:szCs w:val="20"/>
        <w:lang w:val="es-ES_tradnl"/>
      </w:rPr>
      <w:tab/>
      <w:t xml:space="preserve">Página </w:t>
    </w:r>
    <w:r w:rsidRPr="000C322D">
      <w:rPr>
        <w:rStyle w:val="Nmerodepgina"/>
        <w:rFonts w:ascii="Arial" w:hAnsi="Arial" w:cs="Arial"/>
        <w:sz w:val="20"/>
        <w:szCs w:val="20"/>
      </w:rPr>
      <w:fldChar w:fldCharType="begin"/>
    </w:r>
    <w:r w:rsidRPr="000C322D">
      <w:rPr>
        <w:rStyle w:val="Nmerodepgina"/>
        <w:rFonts w:ascii="Arial" w:hAnsi="Arial" w:cs="Arial"/>
        <w:sz w:val="20"/>
        <w:szCs w:val="20"/>
      </w:rPr>
      <w:instrText xml:space="preserve"> PAGE </w:instrText>
    </w:r>
    <w:r w:rsidRPr="000C322D">
      <w:rPr>
        <w:rStyle w:val="Nmerodepgina"/>
        <w:rFonts w:ascii="Arial" w:hAnsi="Arial" w:cs="Arial"/>
        <w:sz w:val="20"/>
        <w:szCs w:val="20"/>
      </w:rPr>
      <w:fldChar w:fldCharType="separate"/>
    </w:r>
    <w:r w:rsidR="00171A96">
      <w:rPr>
        <w:rStyle w:val="Nmerodepgina"/>
        <w:rFonts w:ascii="Arial" w:hAnsi="Arial" w:cs="Arial"/>
        <w:noProof/>
        <w:sz w:val="20"/>
        <w:szCs w:val="20"/>
      </w:rPr>
      <w:t>2</w:t>
    </w:r>
    <w:r w:rsidRPr="000C322D">
      <w:rPr>
        <w:rStyle w:val="Nmerodepgina"/>
        <w:rFonts w:ascii="Arial" w:hAnsi="Arial" w:cs="Arial"/>
        <w:sz w:val="20"/>
        <w:szCs w:val="20"/>
      </w:rPr>
      <w:fldChar w:fldCharType="end"/>
    </w:r>
    <w:r w:rsidRPr="000C322D">
      <w:rPr>
        <w:rStyle w:val="Nmerodepgina"/>
        <w:rFonts w:ascii="Arial" w:hAnsi="Arial" w:cs="Arial"/>
        <w:sz w:val="20"/>
        <w:szCs w:val="20"/>
      </w:rPr>
      <w:t xml:space="preserve"> de </w:t>
    </w:r>
    <w:r w:rsidRPr="000C322D">
      <w:rPr>
        <w:rStyle w:val="Nmerodepgina"/>
        <w:rFonts w:ascii="Arial" w:hAnsi="Arial" w:cs="Arial"/>
        <w:sz w:val="20"/>
        <w:szCs w:val="20"/>
      </w:rPr>
      <w:fldChar w:fldCharType="begin"/>
    </w:r>
    <w:r w:rsidRPr="000C322D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Pr="000C322D">
      <w:rPr>
        <w:rStyle w:val="Nmerodepgina"/>
        <w:rFonts w:ascii="Arial" w:hAnsi="Arial" w:cs="Arial"/>
        <w:sz w:val="20"/>
        <w:szCs w:val="20"/>
      </w:rPr>
      <w:fldChar w:fldCharType="separate"/>
    </w:r>
    <w:r w:rsidR="00171A96">
      <w:rPr>
        <w:rStyle w:val="Nmerodepgina"/>
        <w:rFonts w:ascii="Arial" w:hAnsi="Arial" w:cs="Arial"/>
        <w:noProof/>
        <w:sz w:val="20"/>
        <w:szCs w:val="20"/>
      </w:rPr>
      <w:t>2</w:t>
    </w:r>
    <w:r w:rsidRPr="000C322D">
      <w:rPr>
        <w:rStyle w:val="Nmerodepgina"/>
        <w:rFonts w:ascii="Arial" w:hAnsi="Arial" w:cs="Arial"/>
        <w:sz w:val="20"/>
        <w:szCs w:val="20"/>
      </w:rPr>
      <w:fldChar w:fldCharType="end"/>
    </w:r>
  </w:p>
  <w:p w14:paraId="2FEDA16B" w14:textId="77777777" w:rsidR="00987CA6" w:rsidRPr="00987CA6" w:rsidRDefault="00987CA6" w:rsidP="001153DA">
    <w:pPr>
      <w:pStyle w:val="Encabezado"/>
      <w:rPr>
        <w:rFonts w:ascii="Arial" w:hAnsi="Arial" w:cs="Arial"/>
        <w:lang w:val="es-ES_tradnl"/>
      </w:rPr>
    </w:pPr>
  </w:p>
  <w:p w14:paraId="71E11549" w14:textId="661C714D" w:rsidR="008D1A89" w:rsidRPr="008D1A89" w:rsidRDefault="00987CA6" w:rsidP="00176FEA">
    <w:pPr>
      <w:spacing w:line="276" w:lineRule="auto"/>
      <w:jc w:val="both"/>
      <w:rPr>
        <w:rFonts w:ascii="Arial" w:hAnsi="Arial" w:cs="Arial"/>
        <w:i/>
        <w:sz w:val="22"/>
        <w:szCs w:val="22"/>
      </w:rPr>
    </w:pPr>
    <w:r w:rsidRPr="00987CA6">
      <w:rPr>
        <w:rFonts w:ascii="Arial" w:hAnsi="Arial" w:cs="Arial"/>
        <w:lang w:val="es-ES_tradnl"/>
      </w:rPr>
      <w:t xml:space="preserve">Continuación de la Resolución </w:t>
    </w:r>
    <w:r w:rsidR="00B51A4E" w:rsidRPr="00B51A4E">
      <w:rPr>
        <w:rFonts w:ascii="Arial" w:hAnsi="Arial" w:cs="Arial"/>
        <w:highlight w:val="yellow"/>
        <w:lang w:val="es-ES_tradnl"/>
      </w:rPr>
      <w:t>(O ACUERDO)</w:t>
    </w:r>
    <w:r w:rsidR="00B51A4E">
      <w:rPr>
        <w:rFonts w:ascii="Arial" w:hAnsi="Arial" w:cs="Arial"/>
        <w:lang w:val="es-ES_tradnl"/>
      </w:rPr>
      <w:t xml:space="preserve"> “</w:t>
    </w:r>
    <w:r w:rsidR="00C30EAC" w:rsidRPr="00C30EAC">
      <w:rPr>
        <w:rFonts w:ascii="Arial" w:hAnsi="Arial" w:cs="Arial"/>
        <w:i/>
        <w:sz w:val="22"/>
        <w:szCs w:val="22"/>
      </w:rPr>
      <w:t xml:space="preserve">Por la cual se efectúa una modificación al anexo del Decreto de Liquidación en el Presupuesto de Gastos de </w:t>
    </w:r>
    <w:r w:rsidR="00C30EAC" w:rsidRPr="00C30EAC">
      <w:rPr>
        <w:rFonts w:ascii="Arial" w:hAnsi="Arial" w:cs="Arial"/>
        <w:i/>
        <w:sz w:val="22"/>
        <w:szCs w:val="22"/>
        <w:highlight w:val="yellow"/>
      </w:rPr>
      <w:t>(Funcionamiento, Deuda o Inversión)</w:t>
    </w:r>
    <w:r w:rsidR="00C30EAC" w:rsidRPr="00C30EAC">
      <w:rPr>
        <w:rFonts w:ascii="Arial" w:hAnsi="Arial" w:cs="Arial"/>
        <w:i/>
        <w:sz w:val="22"/>
        <w:szCs w:val="22"/>
      </w:rPr>
      <w:t xml:space="preserve"> de </w:t>
    </w:r>
    <w:r w:rsidR="00C30EAC" w:rsidRPr="00C30EAC">
      <w:rPr>
        <w:rFonts w:ascii="Arial" w:hAnsi="Arial" w:cs="Arial"/>
        <w:i/>
        <w:sz w:val="22"/>
        <w:szCs w:val="22"/>
        <w:highlight w:val="yellow"/>
      </w:rPr>
      <w:t>(nombre entidad)</w:t>
    </w:r>
    <w:r w:rsidR="00C30EAC" w:rsidRPr="00C30EAC">
      <w:rPr>
        <w:rFonts w:ascii="Arial" w:hAnsi="Arial" w:cs="Arial"/>
        <w:i/>
        <w:sz w:val="22"/>
        <w:szCs w:val="22"/>
      </w:rPr>
      <w:t xml:space="preserve"> para la vigencia fiscal </w:t>
    </w:r>
    <w:r w:rsidR="00C30EAC" w:rsidRPr="00C30EAC">
      <w:rPr>
        <w:rFonts w:ascii="Arial" w:hAnsi="Arial" w:cs="Arial"/>
        <w:i/>
        <w:sz w:val="22"/>
        <w:szCs w:val="22"/>
        <w:highlight w:val="yellow"/>
      </w:rPr>
      <w:t>(año).</w:t>
    </w:r>
    <w:r w:rsidR="00B51A4E">
      <w:rPr>
        <w:rFonts w:ascii="Arial" w:hAnsi="Arial" w:cs="Arial"/>
        <w:i/>
        <w:sz w:val="22"/>
        <w:szCs w:val="22"/>
      </w:rPr>
      <w:t>”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7C47F" w14:textId="77777777" w:rsidR="00F65748" w:rsidRPr="00987CA6" w:rsidRDefault="00F65748" w:rsidP="00963915">
    <w:pPr>
      <w:pStyle w:val="Encabezado"/>
      <w:ind w:right="-92"/>
      <w:jc w:val="center"/>
      <w:rPr>
        <w:rFonts w:ascii="Arial" w:hAnsi="Arial" w:cs="Arial"/>
        <w:sz w:val="20"/>
        <w:szCs w:val="20"/>
      </w:rPr>
    </w:pPr>
  </w:p>
  <w:p w14:paraId="37AA0B7D" w14:textId="77777777" w:rsidR="009F49FF" w:rsidRDefault="009F49FF">
    <w:pPr>
      <w:pStyle w:val="Encabezado"/>
      <w:rPr>
        <w:rFonts w:ascii="Arial" w:hAnsi="Arial" w:cs="Arial"/>
        <w:sz w:val="20"/>
        <w:szCs w:val="20"/>
      </w:rPr>
    </w:pPr>
  </w:p>
  <w:p w14:paraId="11877B9A" w14:textId="77777777" w:rsidR="00B931C3" w:rsidRDefault="00B931C3" w:rsidP="00B931C3">
    <w:pPr>
      <w:pStyle w:val="Encabezado"/>
      <w:jc w:val="both"/>
      <w:rPr>
        <w:rFonts w:ascii="Arial" w:hAnsi="Arial" w:cs="Arial"/>
        <w:sz w:val="20"/>
        <w:szCs w:val="20"/>
      </w:rPr>
    </w:pPr>
    <w:r w:rsidRPr="00B931C3">
      <w:rPr>
        <w:rFonts w:ascii="Arial" w:hAnsi="Arial" w:cs="Arial"/>
        <w:sz w:val="20"/>
        <w:szCs w:val="20"/>
        <w:highlight w:val="yellow"/>
      </w:rPr>
      <w:t>Logo o nombre de la entidad respectiva</w:t>
    </w:r>
  </w:p>
  <w:p w14:paraId="457DA2AB" w14:textId="77777777" w:rsidR="008D1A89" w:rsidRPr="00987CA6" w:rsidRDefault="008D1A89" w:rsidP="00B931C3">
    <w:pPr>
      <w:pStyle w:val="Encabezado"/>
      <w:jc w:val="both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24330"/>
    <w:multiLevelType w:val="hybridMultilevel"/>
    <w:tmpl w:val="72B4EA96"/>
    <w:lvl w:ilvl="0" w:tplc="13DAF5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FBAD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5C0AD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04675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93805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E5625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0996FA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806C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3BC7A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204316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11E"/>
    <w:rsid w:val="000141AD"/>
    <w:rsid w:val="00054A20"/>
    <w:rsid w:val="000741F8"/>
    <w:rsid w:val="00080EAC"/>
    <w:rsid w:val="000850DD"/>
    <w:rsid w:val="0008711E"/>
    <w:rsid w:val="000877D1"/>
    <w:rsid w:val="000C322D"/>
    <w:rsid w:val="000E1495"/>
    <w:rsid w:val="0010115B"/>
    <w:rsid w:val="001153DA"/>
    <w:rsid w:val="00132F02"/>
    <w:rsid w:val="0013472A"/>
    <w:rsid w:val="00171A96"/>
    <w:rsid w:val="00176FEA"/>
    <w:rsid w:val="00192544"/>
    <w:rsid w:val="0019295D"/>
    <w:rsid w:val="001970A8"/>
    <w:rsid w:val="001A1C27"/>
    <w:rsid w:val="001A7CCB"/>
    <w:rsid w:val="001E6BA6"/>
    <w:rsid w:val="0022264A"/>
    <w:rsid w:val="002538C5"/>
    <w:rsid w:val="00280A72"/>
    <w:rsid w:val="002A6351"/>
    <w:rsid w:val="002B2E03"/>
    <w:rsid w:val="002C7E05"/>
    <w:rsid w:val="002D30AB"/>
    <w:rsid w:val="00300FF1"/>
    <w:rsid w:val="00303D23"/>
    <w:rsid w:val="00311DA3"/>
    <w:rsid w:val="0032130B"/>
    <w:rsid w:val="0033289D"/>
    <w:rsid w:val="00352809"/>
    <w:rsid w:val="003709E6"/>
    <w:rsid w:val="003B2312"/>
    <w:rsid w:val="003B33A4"/>
    <w:rsid w:val="003C6D25"/>
    <w:rsid w:val="003D0A0F"/>
    <w:rsid w:val="003F6B67"/>
    <w:rsid w:val="00407D1C"/>
    <w:rsid w:val="00415C00"/>
    <w:rsid w:val="004546F9"/>
    <w:rsid w:val="00472DB8"/>
    <w:rsid w:val="00474A40"/>
    <w:rsid w:val="004C728C"/>
    <w:rsid w:val="004D5279"/>
    <w:rsid w:val="00511B1D"/>
    <w:rsid w:val="005146EF"/>
    <w:rsid w:val="005606D8"/>
    <w:rsid w:val="00572368"/>
    <w:rsid w:val="00590B46"/>
    <w:rsid w:val="005B44BF"/>
    <w:rsid w:val="005C6301"/>
    <w:rsid w:val="00603A3A"/>
    <w:rsid w:val="006252FE"/>
    <w:rsid w:val="00642D8F"/>
    <w:rsid w:val="00685523"/>
    <w:rsid w:val="006B7256"/>
    <w:rsid w:val="006C2B4A"/>
    <w:rsid w:val="006C4C38"/>
    <w:rsid w:val="006F3983"/>
    <w:rsid w:val="00715E22"/>
    <w:rsid w:val="00723A4E"/>
    <w:rsid w:val="00766A01"/>
    <w:rsid w:val="007903E6"/>
    <w:rsid w:val="007B0325"/>
    <w:rsid w:val="007E0056"/>
    <w:rsid w:val="007F3F89"/>
    <w:rsid w:val="008078B7"/>
    <w:rsid w:val="008217DE"/>
    <w:rsid w:val="008266A9"/>
    <w:rsid w:val="0089205A"/>
    <w:rsid w:val="008A2D0E"/>
    <w:rsid w:val="008C705B"/>
    <w:rsid w:val="008D1A89"/>
    <w:rsid w:val="008D2D1B"/>
    <w:rsid w:val="008E2863"/>
    <w:rsid w:val="009272EB"/>
    <w:rsid w:val="00931B5A"/>
    <w:rsid w:val="00932977"/>
    <w:rsid w:val="00941148"/>
    <w:rsid w:val="00963915"/>
    <w:rsid w:val="0098724B"/>
    <w:rsid w:val="00987CA6"/>
    <w:rsid w:val="00996E4F"/>
    <w:rsid w:val="009B5608"/>
    <w:rsid w:val="009E6391"/>
    <w:rsid w:val="009F49FF"/>
    <w:rsid w:val="00A44F8F"/>
    <w:rsid w:val="00A52B71"/>
    <w:rsid w:val="00A64634"/>
    <w:rsid w:val="00AA657B"/>
    <w:rsid w:val="00AB5545"/>
    <w:rsid w:val="00AD0830"/>
    <w:rsid w:val="00B22F0D"/>
    <w:rsid w:val="00B2543A"/>
    <w:rsid w:val="00B255CD"/>
    <w:rsid w:val="00B25BD5"/>
    <w:rsid w:val="00B275E3"/>
    <w:rsid w:val="00B44184"/>
    <w:rsid w:val="00B51A4E"/>
    <w:rsid w:val="00B74688"/>
    <w:rsid w:val="00B931C3"/>
    <w:rsid w:val="00B968F8"/>
    <w:rsid w:val="00BB5205"/>
    <w:rsid w:val="00BC6686"/>
    <w:rsid w:val="00BD0798"/>
    <w:rsid w:val="00BD248D"/>
    <w:rsid w:val="00BF486C"/>
    <w:rsid w:val="00C30EAC"/>
    <w:rsid w:val="00C447A9"/>
    <w:rsid w:val="00C5353D"/>
    <w:rsid w:val="00C54556"/>
    <w:rsid w:val="00C575B8"/>
    <w:rsid w:val="00C60063"/>
    <w:rsid w:val="00C8460A"/>
    <w:rsid w:val="00C9793D"/>
    <w:rsid w:val="00CC22B6"/>
    <w:rsid w:val="00CC7D15"/>
    <w:rsid w:val="00CE71D9"/>
    <w:rsid w:val="00D062F3"/>
    <w:rsid w:val="00D45F04"/>
    <w:rsid w:val="00D47BEF"/>
    <w:rsid w:val="00D9349F"/>
    <w:rsid w:val="00DC3461"/>
    <w:rsid w:val="00DC626B"/>
    <w:rsid w:val="00DD3C39"/>
    <w:rsid w:val="00DE733E"/>
    <w:rsid w:val="00E112D7"/>
    <w:rsid w:val="00E13C14"/>
    <w:rsid w:val="00E23501"/>
    <w:rsid w:val="00E37194"/>
    <w:rsid w:val="00E62A84"/>
    <w:rsid w:val="00E95752"/>
    <w:rsid w:val="00EB022C"/>
    <w:rsid w:val="00EF67A1"/>
    <w:rsid w:val="00F20FB0"/>
    <w:rsid w:val="00F635D1"/>
    <w:rsid w:val="00F65748"/>
    <w:rsid w:val="00F71345"/>
    <w:rsid w:val="00F8292B"/>
    <w:rsid w:val="00F970D0"/>
    <w:rsid w:val="00FC4A32"/>
    <w:rsid w:val="00FD6FF6"/>
    <w:rsid w:val="00FD7BCE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54E8D"/>
  <w15:docId w15:val="{63D964FB-6332-481C-B241-D60D8D6A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830"/>
    <w:rPr>
      <w:rFonts w:ascii="Times New Roman" w:eastAsia="MS Mincho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71345"/>
  </w:style>
  <w:style w:type="paragraph" w:styleId="Piedepgina">
    <w:name w:val="footer"/>
    <w:basedOn w:val="Normal"/>
    <w:link w:val="PiedepginaCar"/>
    <w:uiPriority w:val="99"/>
    <w:unhideWhenUsed/>
    <w:rsid w:val="00F7134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1345"/>
  </w:style>
  <w:style w:type="paragraph" w:styleId="Textodeglobo">
    <w:name w:val="Balloon Text"/>
    <w:basedOn w:val="Normal"/>
    <w:link w:val="TextodegloboCar"/>
    <w:uiPriority w:val="99"/>
    <w:semiHidden/>
    <w:unhideWhenUsed/>
    <w:rsid w:val="00F71345"/>
    <w:rPr>
      <w:rFonts w:ascii="Tahoma" w:eastAsiaTheme="minorHAnsi" w:hAnsi="Tahoma" w:cs="Tahoma"/>
      <w:sz w:val="16"/>
      <w:szCs w:val="16"/>
      <w:lang w:val="es-C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13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A2D0E"/>
    <w:rPr>
      <w:color w:val="0000FF" w:themeColor="hyperlink"/>
      <w:u w:val="single"/>
    </w:rPr>
  </w:style>
  <w:style w:type="character" w:styleId="Nmerodepgina">
    <w:name w:val="page number"/>
    <w:basedOn w:val="Fuentedeprrafopredeter"/>
    <w:rsid w:val="00F65748"/>
  </w:style>
  <w:style w:type="character" w:customStyle="1" w:styleId="EstiloCorreo24">
    <w:name w:val="EstiloCorreo24"/>
    <w:semiHidden/>
    <w:rsid w:val="001A7CCB"/>
    <w:rPr>
      <w:rFonts w:ascii="Arial" w:hAnsi="Arial" w:cs="Arial" w:hint="default"/>
      <w:color w:val="00008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080E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80EA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80EAC"/>
    <w:rPr>
      <w:rFonts w:ascii="Times New Roman" w:eastAsia="MS Mincho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80E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80EAC"/>
    <w:rPr>
      <w:rFonts w:ascii="Times New Roman" w:eastAsia="MS Mincho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80EAC"/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CHP_2013\Area_Correspondencia\Plantillas\Plantillas_Finales\017-Presidencia_Octubre_2014\Dotx\Plantilla_Resolucion_Ejecutiv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F2E63D61B4EF4B93C738236FC81050" ma:contentTypeVersion="2" ma:contentTypeDescription="Crear nuevo documento." ma:contentTypeScope="" ma:versionID="ff10a781a61055101a412cec68910d44">
  <xsd:schema xmlns:xsd="http://www.w3.org/2001/XMLSchema" xmlns:xs="http://www.w3.org/2001/XMLSchema" xmlns:p="http://schemas.microsoft.com/office/2006/metadata/properties" xmlns:ns1="http://schemas.microsoft.com/sharepoint/v3" xmlns:ns2="aac6e9ca-a293-4c82-8e9f-9055b12d24a8" targetNamespace="http://schemas.microsoft.com/office/2006/metadata/properties" ma:root="true" ma:fieldsID="48b42b37a1e2ad92365a67a34aee8fa9" ns1:_="" ns2:_="">
    <xsd:import namespace="http://schemas.microsoft.com/sharepoint/v3"/>
    <xsd:import namespace="aac6e9ca-a293-4c82-8e9f-9055b12d24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6e9ca-a293-4c82-8e9f-9055b12d2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6D0A07-1DC7-4352-8DBB-39785F18F0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370E114-3578-4261-B903-1FDB98CC1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090E9A-1390-4FB2-97D9-8FDE02306E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0FDF3-A712-4A0C-902F-2B93AE79A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c6e9ca-a293-4c82-8e9f-9055b12d2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Plantilla_Resolucion_Ejecutiva</Template>
  <TotalTime>217</TotalTime>
  <Pages>2</Pages>
  <Words>605</Words>
  <Characters>3370</Characters>
  <Application>Microsoft Office Word</Application>
  <DocSecurity>0</DocSecurity>
  <Lines>168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Plantilla_Resolucion_Ministerial (Resoluciones firmadas por funcionarios Minhacienda)</vt:lpstr>
    </vt:vector>
  </TitlesOfParts>
  <Company>Ministerio de Hacienda y Crédito Público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Plantilla_Resolucion_Ministerial (Resoluciones firmadas por funcionarios Minhacienda)</dc:title>
  <dc:subject>Plantilla Resolucion Ministerial</dc:subject>
  <dc:creator>Freddy Jaramillo Orozco</dc:creator>
  <cp:keywords/>
  <dc:description/>
  <cp:lastModifiedBy>Edna Rocio Gonzalez Parra</cp:lastModifiedBy>
  <cp:revision>7</cp:revision>
  <cp:lastPrinted>2026-03-26T16:03:00Z</cp:lastPrinted>
  <dcterms:created xsi:type="dcterms:W3CDTF">2026-02-17T21:36:00Z</dcterms:created>
  <dcterms:modified xsi:type="dcterms:W3CDTF">2026-03-26T17:33:00Z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0x01010041F2E63D61B4EF4B93C738236FC81050</vt:lpwstr>
  </property>
  <property fmtid="{D5CDD505-2E9C-101B-9397-08002B2CF9AE}" pid="3" name="_dlc_DocIdItemGuid">
    <vt:lpwstr>9645e76d-6fe0-4d12-9059-cde6d085a2df</vt:lpwstr>
  </property>
  <property fmtid="{D5CDD505-2E9C-101B-9397-08002B2CF9AE}" pid="4" name="_dlc_DocId">
    <vt:lpwstr>KR33XJ2DTYQK-62-3832</vt:lpwstr>
  </property>
  <property fmtid="{D5CDD505-2E9C-101B-9397-08002B2CF9AE}" pid="5" name="_dlc_DocIdUrl">
    <vt:lpwstr>http://mintranet/sug/_layouts/DocIdRedir.aspx?ID=KR33XJ2DTYQK-62-3832, KR33XJ2DTYQK-62-3832</vt:lpwstr>
  </property>
  <property fmtid="{D5CDD505-2E9C-101B-9397-08002B2CF9AE}" pid="6" name="MSIP_Label_3f58863d-b18f-495a-b538-b0c1f8318a5b_Enabled">
    <vt:lpwstr>true</vt:lpwstr>
  </property>
  <property fmtid="{D5CDD505-2E9C-101B-9397-08002B2CF9AE}" pid="7" name="MSIP_Label_3f58863d-b18f-495a-b538-b0c1f8318a5b_SetDate">
    <vt:lpwstr>2026-02-17T21:32:43Z</vt:lpwstr>
  </property>
  <property fmtid="{D5CDD505-2E9C-101B-9397-08002B2CF9AE}" pid="8" name="MSIP_Label_3f58863d-b18f-495a-b538-b0c1f8318a5b_Method">
    <vt:lpwstr>Privileged</vt:lpwstr>
  </property>
  <property fmtid="{D5CDD505-2E9C-101B-9397-08002B2CF9AE}" pid="9" name="MSIP_Label_3f58863d-b18f-495a-b538-b0c1f8318a5b_Name">
    <vt:lpwstr>Interna</vt:lpwstr>
  </property>
  <property fmtid="{D5CDD505-2E9C-101B-9397-08002B2CF9AE}" pid="10" name="MSIP_Label_3f58863d-b18f-495a-b538-b0c1f8318a5b_SiteId">
    <vt:lpwstr>b4ea60d8-be49-40bc-98c4-18c43bfd721e</vt:lpwstr>
  </property>
  <property fmtid="{D5CDD505-2E9C-101B-9397-08002B2CF9AE}" pid="11" name="MSIP_Label_3f58863d-b18f-495a-b538-b0c1f8318a5b_ActionId">
    <vt:lpwstr>abf06324-b1ff-4c51-80bb-6f079ad2fc36</vt:lpwstr>
  </property>
  <property fmtid="{D5CDD505-2E9C-101B-9397-08002B2CF9AE}" pid="12" name="MSIP_Label_3f58863d-b18f-495a-b538-b0c1f8318a5b_ContentBits">
    <vt:lpwstr>0</vt:lpwstr>
  </property>
  <property fmtid="{D5CDD505-2E9C-101B-9397-08002B2CF9AE}" pid="13" name="MSIP_Label_3f58863d-b18f-495a-b538-b0c1f8318a5b_Tag">
    <vt:lpwstr>10, 0, 1, 1</vt:lpwstr>
  </property>
</Properties>
</file>