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7157F2" w14:textId="096531B1" w:rsidR="00DB369A" w:rsidRDefault="004D4854" w:rsidP="00DB369A">
      <w:pPr>
        <w:ind w:firstLine="708"/>
        <w:rPr>
          <w:lang w:val="es-ES"/>
        </w:rPr>
      </w:pPr>
      <w:r>
        <w:rPr>
          <w:noProof/>
          <w:lang w:val="es-ES"/>
        </w:rPr>
        <w:drawing>
          <wp:anchor distT="0" distB="0" distL="114300" distR="114300" simplePos="0" relativeHeight="251670528" behindDoc="1" locked="0" layoutInCell="1" allowOverlap="1" wp14:anchorId="7FD2FFF7" wp14:editId="1CD73E20">
            <wp:simplePos x="0" y="0"/>
            <wp:positionH relativeFrom="column">
              <wp:posOffset>-1063625</wp:posOffset>
            </wp:positionH>
            <wp:positionV relativeFrom="paragraph">
              <wp:posOffset>-1052997</wp:posOffset>
            </wp:positionV>
            <wp:extent cx="7797473" cy="10090484"/>
            <wp:effectExtent l="0" t="0" r="635"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797473" cy="10090484"/>
                    </a:xfrm>
                    <a:prstGeom prst="rect">
                      <a:avLst/>
                    </a:prstGeom>
                  </pic:spPr>
                </pic:pic>
              </a:graphicData>
            </a:graphic>
            <wp14:sizeRelH relativeFrom="page">
              <wp14:pctWidth>0</wp14:pctWidth>
            </wp14:sizeRelH>
            <wp14:sizeRelV relativeFrom="page">
              <wp14:pctHeight>0</wp14:pctHeight>
            </wp14:sizeRelV>
          </wp:anchor>
        </w:drawing>
      </w:r>
    </w:p>
    <w:p w14:paraId="25B01132" w14:textId="66630D01" w:rsidR="0089045F" w:rsidRDefault="0089045F" w:rsidP="00DB369A">
      <w:pPr>
        <w:ind w:firstLine="708"/>
        <w:rPr>
          <w:lang w:val="es-ES"/>
        </w:rPr>
      </w:pPr>
    </w:p>
    <w:p w14:paraId="37430072" w14:textId="018690E1" w:rsidR="0089045F" w:rsidRDefault="0089045F" w:rsidP="00DB369A">
      <w:pPr>
        <w:ind w:firstLine="708"/>
        <w:rPr>
          <w:lang w:val="es-ES"/>
        </w:rPr>
      </w:pPr>
    </w:p>
    <w:p w14:paraId="3DC9C7CA" w14:textId="03BE3163" w:rsidR="0089045F" w:rsidRDefault="0089045F" w:rsidP="00DB369A">
      <w:pPr>
        <w:ind w:firstLine="708"/>
        <w:rPr>
          <w:lang w:val="es-ES"/>
        </w:rPr>
      </w:pPr>
    </w:p>
    <w:p w14:paraId="62C2A899" w14:textId="0D5CDB3A" w:rsidR="0089045F" w:rsidRDefault="0089045F" w:rsidP="00DB369A">
      <w:pPr>
        <w:ind w:firstLine="708"/>
        <w:rPr>
          <w:lang w:val="es-ES"/>
        </w:rPr>
      </w:pPr>
    </w:p>
    <w:p w14:paraId="5347C91A" w14:textId="6CEE347F" w:rsidR="0089045F" w:rsidRDefault="00A15106" w:rsidP="0089045F">
      <w:pPr>
        <w:tabs>
          <w:tab w:val="left" w:pos="7602"/>
        </w:tabs>
        <w:rPr>
          <w:lang w:val="es-ES"/>
        </w:rPr>
        <w:sectPr w:rsidR="0089045F" w:rsidSect="0089045F">
          <w:headerReference w:type="default" r:id="rId12"/>
          <w:pgSz w:w="12240" w:h="15840"/>
          <w:pgMar w:top="1684" w:right="1701" w:bottom="1417" w:left="1701" w:header="708" w:footer="708" w:gutter="0"/>
          <w:cols w:space="708"/>
          <w:titlePg/>
          <w:docGrid w:linePitch="360"/>
        </w:sectPr>
      </w:pPr>
      <w:r w:rsidRPr="00081672">
        <w:rPr>
          <w:rFonts w:ascii="Verdana" w:hAnsi="Verdana"/>
          <w:noProof/>
        </w:rPr>
        <mc:AlternateContent>
          <mc:Choice Requires="wps">
            <w:drawing>
              <wp:anchor distT="45720" distB="45720" distL="114300" distR="114300" simplePos="0" relativeHeight="251661312" behindDoc="0" locked="0" layoutInCell="1" allowOverlap="1" wp14:anchorId="6E429245" wp14:editId="234EBBC3">
                <wp:simplePos x="0" y="0"/>
                <wp:positionH relativeFrom="column">
                  <wp:posOffset>956310</wp:posOffset>
                </wp:positionH>
                <wp:positionV relativeFrom="paragraph">
                  <wp:posOffset>3184525</wp:posOffset>
                </wp:positionV>
                <wp:extent cx="3731895" cy="785495"/>
                <wp:effectExtent l="0" t="0" r="0" b="0"/>
                <wp:wrapNone/>
                <wp:docPr id="108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1895" cy="785495"/>
                        </a:xfrm>
                        <a:prstGeom prst="rect">
                          <a:avLst/>
                        </a:prstGeom>
                        <a:noFill/>
                        <a:ln w="9525">
                          <a:noFill/>
                          <a:miter lim="800000"/>
                          <a:headEnd/>
                          <a:tailEnd/>
                        </a:ln>
                      </wps:spPr>
                      <wps:txbx>
                        <w:txbxContent>
                          <w:p w14:paraId="6824681A" w14:textId="3C9C2F66" w:rsidR="00B373EE" w:rsidRPr="00895E24" w:rsidRDefault="00B373EE" w:rsidP="00B373EE">
                            <w:pPr>
                              <w:pStyle w:val="Encabezado"/>
                              <w:jc w:val="center"/>
                              <w:rPr>
                                <w:rFonts w:ascii="Verdana" w:hAnsi="Verdana"/>
                                <w:b/>
                                <w:sz w:val="18"/>
                                <w:szCs w:val="18"/>
                              </w:rPr>
                            </w:pPr>
                            <w:r w:rsidRPr="00DB369A">
                              <w:rPr>
                                <w:rFonts w:ascii="Verdana" w:hAnsi="Verdana" w:cs="Calibri"/>
                                <w:color w:val="000000"/>
                                <w:sz w:val="24"/>
                                <w:szCs w:val="24"/>
                                <w:lang w:eastAsia="es-MX"/>
                              </w:rPr>
                              <w:t> </w:t>
                            </w:r>
                            <w:r w:rsidRPr="00DD5FE9">
                              <w:rPr>
                                <w:rFonts w:ascii="Verdana" w:hAnsi="Verdana" w:cs="Calibri"/>
                                <w:b/>
                                <w:bCs/>
                                <w:color w:val="000000"/>
                                <w:sz w:val="24"/>
                                <w:szCs w:val="24"/>
                                <w:lang w:eastAsia="es-MX"/>
                              </w:rPr>
                              <w:t>PROVISIÓN DE PRACTICANTES LABORALES Y JUDICANTES AD HONÓREM</w:t>
                            </w:r>
                          </w:p>
                          <w:p w14:paraId="21B077BD" w14:textId="19DE7522" w:rsidR="0092577E" w:rsidRPr="0092577E" w:rsidRDefault="0092577E" w:rsidP="00A15106">
                            <w:pPr>
                              <w:jc w:val="center"/>
                              <w:rPr>
                                <w:rFonts w:ascii="Verdana" w:hAnsi="Verdana"/>
                                <w:bCs/>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429245" id="_x0000_t202" coordsize="21600,21600" o:spt="202" path="m,l,21600r21600,l21600,xe">
                <v:stroke joinstyle="miter"/>
                <v:path gradientshapeok="t" o:connecttype="rect"/>
              </v:shapetype>
              <v:shape id="Cuadro de texto 2" o:spid="_x0000_s1026" type="#_x0000_t202" style="position:absolute;margin-left:75.3pt;margin-top:250.75pt;width:293.85pt;height:61.8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" filled="f" stroked="f">
                <v:textbox>
                  <w:txbxContent>
                    <w:p w14:paraId="6824681A" w14:textId="3C9C2F66" w:rsidR="00B373EE" w:rsidRPr="00895E24" w:rsidRDefault="00B373EE" w:rsidP="00B373EE">
                      <w:pPr>
                        <w:pStyle w:val="Encabezado"/>
                        <w:jc w:val="center"/>
                        <w:rPr>
                          <w:rFonts w:ascii="Verdana" w:hAnsi="Verdana"/>
                          <w:b/>
                          <w:sz w:val="18"/>
                          <w:szCs w:val="18"/>
                        </w:rPr>
                      </w:pPr>
                      <w:r w:rsidRPr="00DB369A">
                        <w:rPr>
                          <w:rFonts w:ascii="Verdana" w:hAnsi="Verdana" w:cs="Calibri"/>
                          <w:color w:val="000000"/>
                          <w:sz w:val="24"/>
                          <w:szCs w:val="24"/>
                          <w:lang w:eastAsia="es-MX"/>
                        </w:rPr>
                        <w:t> </w:t>
                      </w:r>
                      <w:r w:rsidRPr="00DD5FE9">
                        <w:rPr>
                          <w:rFonts w:ascii="Verdana" w:hAnsi="Verdana" w:cs="Calibri"/>
                          <w:b/>
                          <w:bCs/>
                          <w:color w:val="000000"/>
                          <w:sz w:val="24"/>
                          <w:szCs w:val="24"/>
                          <w:lang w:eastAsia="es-MX"/>
                        </w:rPr>
                        <w:t>PROVISIÓN DE PRACTICANTES LABORALES Y JUDICANTES AD HONÓREM</w:t>
                      </w:r>
                    </w:p>
                    <w:p w14:paraId="21B077BD" w14:textId="19DE7522" w:rsidR="0092577E" w:rsidRPr="0092577E" w:rsidRDefault="0092577E" w:rsidP="00A15106">
                      <w:pPr>
                        <w:jc w:val="center"/>
                        <w:rPr>
                          <w:rFonts w:ascii="Verdana" w:hAnsi="Verdana"/>
                          <w:bCs/>
                          <w:sz w:val="32"/>
                          <w:szCs w:val="32"/>
                        </w:rPr>
                      </w:pPr>
                    </w:p>
                  </w:txbxContent>
                </v:textbox>
              </v:shape>
            </w:pict>
          </mc:Fallback>
        </mc:AlternateContent>
      </w:r>
      <w:r w:rsidRPr="00081672">
        <w:rPr>
          <w:rFonts w:ascii="Verdana" w:hAnsi="Verdana"/>
          <w:noProof/>
        </w:rPr>
        <mc:AlternateContent>
          <mc:Choice Requires="wps">
            <w:drawing>
              <wp:anchor distT="45720" distB="45720" distL="114300" distR="114300" simplePos="0" relativeHeight="251663360" behindDoc="0" locked="0" layoutInCell="1" allowOverlap="1" wp14:anchorId="0CE9E993" wp14:editId="565A696B">
                <wp:simplePos x="0" y="0"/>
                <wp:positionH relativeFrom="column">
                  <wp:posOffset>957212</wp:posOffset>
                </wp:positionH>
                <wp:positionV relativeFrom="paragraph">
                  <wp:posOffset>4117073</wp:posOffset>
                </wp:positionV>
                <wp:extent cx="3731895" cy="657726"/>
                <wp:effectExtent l="0" t="0" r="0" b="0"/>
                <wp:wrapNone/>
                <wp:docPr id="108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1895" cy="657726"/>
                        </a:xfrm>
                        <a:prstGeom prst="rect">
                          <a:avLst/>
                        </a:prstGeom>
                        <a:noFill/>
                        <a:ln w="9525">
                          <a:noFill/>
                          <a:miter lim="800000"/>
                          <a:headEnd/>
                          <a:tailEnd/>
                        </a:ln>
                      </wps:spPr>
                      <wps:txbx>
                        <w:txbxContent>
                          <w:p w14:paraId="7E865DD8" w14:textId="41E3F162" w:rsidR="0089045F" w:rsidRDefault="0089045F" w:rsidP="004D4854">
                            <w:pPr>
                              <w:jc w:val="center"/>
                              <w:rPr>
                                <w:rFonts w:ascii="Verdana" w:hAnsi="Verdana" w:cs="Arial"/>
                                <w:b/>
                                <w:sz w:val="24"/>
                                <w:szCs w:val="24"/>
                              </w:rPr>
                            </w:pPr>
                            <w:r w:rsidRPr="0092577E">
                              <w:rPr>
                                <w:rFonts w:ascii="Verdana" w:hAnsi="Verdana" w:cs="Arial"/>
                                <w:b/>
                                <w:sz w:val="24"/>
                                <w:szCs w:val="24"/>
                              </w:rPr>
                              <w:t xml:space="preserve">Versión </w:t>
                            </w:r>
                            <w:r w:rsidR="009E73E2">
                              <w:rPr>
                                <w:rFonts w:ascii="Verdana" w:hAnsi="Verdana" w:cs="Arial"/>
                                <w:b/>
                                <w:sz w:val="24"/>
                                <w:szCs w:val="24"/>
                              </w:rPr>
                              <w:t>8</w:t>
                            </w:r>
                          </w:p>
                          <w:p w14:paraId="34F70FB2" w14:textId="5D0C4DB9" w:rsidR="00A15106" w:rsidRPr="00A15106" w:rsidRDefault="009E73E2" w:rsidP="004D4854">
                            <w:pPr>
                              <w:jc w:val="center"/>
                              <w:rPr>
                                <w:rFonts w:ascii="Verdana" w:hAnsi="Verdana"/>
                                <w:bCs/>
                                <w:sz w:val="24"/>
                                <w:szCs w:val="24"/>
                              </w:rPr>
                            </w:pPr>
                            <w:r>
                              <w:rPr>
                                <w:rFonts w:ascii="Verdana" w:hAnsi="Verdana" w:cs="Arial"/>
                                <w:bCs/>
                                <w:sz w:val="24"/>
                                <w:szCs w:val="24"/>
                              </w:rPr>
                              <w:t xml:space="preserve">21 </w:t>
                            </w:r>
                            <w:r w:rsidR="00B373EE">
                              <w:rPr>
                                <w:rFonts w:ascii="Verdana" w:hAnsi="Verdana" w:cs="Arial"/>
                                <w:bCs/>
                                <w:sz w:val="24"/>
                                <w:szCs w:val="24"/>
                              </w:rPr>
                              <w:t>de julio del 202</w:t>
                            </w:r>
                            <w:r>
                              <w:rPr>
                                <w:rFonts w:ascii="Verdana" w:hAnsi="Verdana" w:cs="Arial"/>
                                <w:bCs/>
                                <w:sz w:val="24"/>
                                <w:szCs w:val="24"/>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E9E993" id="_x0000_t202" coordsize="21600,21600" o:spt="202" path="m,l,21600r21600,l21600,xe">
                <v:stroke joinstyle="miter"/>
                <v:path gradientshapeok="t" o:connecttype="rect"/>
              </v:shapetype>
              <v:shape id="_x0000_s1027" type="#_x0000_t202" style="position:absolute;margin-left:75.35pt;margin-top:324.2pt;width:293.85pt;height:51.8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" filled="f" stroked="f">
                <v:textbox>
                  <w:txbxContent>
                    <w:p w14:paraId="7E865DD8" w14:textId="41E3F162" w:rsidR="0089045F" w:rsidRDefault="0089045F" w:rsidP="004D4854">
                      <w:pPr>
                        <w:jc w:val="center"/>
                        <w:rPr>
                          <w:rFonts w:ascii="Verdana" w:hAnsi="Verdana" w:cs="Arial"/>
                          <w:b/>
                          <w:sz w:val="24"/>
                          <w:szCs w:val="24"/>
                        </w:rPr>
                      </w:pPr>
                      <w:r w:rsidRPr="0092577E">
                        <w:rPr>
                          <w:rFonts w:ascii="Verdana" w:hAnsi="Verdana" w:cs="Arial"/>
                          <w:b/>
                          <w:sz w:val="24"/>
                          <w:szCs w:val="24"/>
                        </w:rPr>
                        <w:t xml:space="preserve">Versión </w:t>
                      </w:r>
                      <w:r w:rsidR="009E73E2">
                        <w:rPr>
                          <w:rFonts w:ascii="Verdana" w:hAnsi="Verdana" w:cs="Arial"/>
                          <w:b/>
                          <w:sz w:val="24"/>
                          <w:szCs w:val="24"/>
                        </w:rPr>
                        <w:t>8</w:t>
                      </w:r>
                    </w:p>
                    <w:p w14:paraId="34F70FB2" w14:textId="5D0C4DB9" w:rsidR="00A15106" w:rsidRPr="00A15106" w:rsidRDefault="009E73E2" w:rsidP="004D4854">
                      <w:pPr>
                        <w:jc w:val="center"/>
                        <w:rPr>
                          <w:rFonts w:ascii="Verdana" w:hAnsi="Verdana"/>
                          <w:bCs/>
                          <w:sz w:val="24"/>
                          <w:szCs w:val="24"/>
                        </w:rPr>
                      </w:pPr>
                      <w:r>
                        <w:rPr>
                          <w:rFonts w:ascii="Verdana" w:hAnsi="Verdana" w:cs="Arial"/>
                          <w:bCs/>
                          <w:sz w:val="24"/>
                          <w:szCs w:val="24"/>
                        </w:rPr>
                        <w:t xml:space="preserve">21 </w:t>
                      </w:r>
                      <w:r w:rsidR="00B373EE">
                        <w:rPr>
                          <w:rFonts w:ascii="Verdana" w:hAnsi="Verdana" w:cs="Arial"/>
                          <w:bCs/>
                          <w:sz w:val="24"/>
                          <w:szCs w:val="24"/>
                        </w:rPr>
                        <w:t>de julio del 202</w:t>
                      </w:r>
                      <w:r>
                        <w:rPr>
                          <w:rFonts w:ascii="Verdana" w:hAnsi="Verdana" w:cs="Arial"/>
                          <w:bCs/>
                          <w:sz w:val="24"/>
                          <w:szCs w:val="24"/>
                        </w:rPr>
                        <w:t>6</w:t>
                      </w:r>
                    </w:p>
                  </w:txbxContent>
                </v:textbox>
              </v:shape>
            </w:pict>
          </mc:Fallback>
        </mc:AlternateContent>
      </w:r>
      <w:r w:rsidR="0089045F">
        <w:rPr>
          <w:lang w:val="es-ES"/>
        </w:rPr>
        <w:tab/>
      </w:r>
    </w:p>
    <w:p w14:paraId="25FE6523" w14:textId="77777777" w:rsidR="00B373EE" w:rsidRPr="005C3928" w:rsidRDefault="00B373EE" w:rsidP="00B373EE">
      <w:pPr>
        <w:numPr>
          <w:ilvl w:val="0"/>
          <w:numId w:val="13"/>
        </w:numPr>
        <w:spacing w:after="0" w:line="240" w:lineRule="auto"/>
        <w:ind w:left="0" w:firstLine="0"/>
        <w:jc w:val="both"/>
        <w:rPr>
          <w:rFonts w:ascii="Verdana" w:hAnsi="Verdana" w:cs="Arial"/>
          <w:b/>
        </w:rPr>
      </w:pPr>
      <w:bookmarkStart w:id="0" w:name="_Toc126147374"/>
      <w:bookmarkStart w:id="1" w:name="_Toc126301040"/>
      <w:r w:rsidRPr="005C3928">
        <w:rPr>
          <w:rFonts w:ascii="Verdana" w:hAnsi="Verdana" w:cs="Arial"/>
          <w:b/>
        </w:rPr>
        <w:lastRenderedPageBreak/>
        <w:t xml:space="preserve"> OBJETIVO</w:t>
      </w:r>
    </w:p>
    <w:p w14:paraId="2B7AAB49" w14:textId="77777777" w:rsidR="00B373EE" w:rsidRPr="005C3928" w:rsidRDefault="00B373EE" w:rsidP="00B373EE">
      <w:pPr>
        <w:jc w:val="both"/>
        <w:rPr>
          <w:rFonts w:ascii="Verdana" w:hAnsi="Verdana" w:cs="Arial"/>
          <w:lang w:val="es-MX"/>
        </w:rPr>
      </w:pPr>
    </w:p>
    <w:p w14:paraId="1C09D282" w14:textId="5C280C04" w:rsidR="00B373EE" w:rsidRPr="005C3928" w:rsidRDefault="00B373EE" w:rsidP="00B373EE">
      <w:pPr>
        <w:jc w:val="both"/>
        <w:rPr>
          <w:rFonts w:ascii="Verdana" w:hAnsi="Verdana" w:cs="Arial"/>
        </w:rPr>
      </w:pPr>
      <w:r w:rsidRPr="005C3928">
        <w:rPr>
          <w:rFonts w:ascii="Verdana" w:hAnsi="Verdana" w:cs="Arial"/>
        </w:rPr>
        <w:t xml:space="preserve">Generar escenarios de práctica </w:t>
      </w:r>
      <w:r>
        <w:rPr>
          <w:rFonts w:ascii="Verdana" w:hAnsi="Verdana" w:cs="Arial"/>
        </w:rPr>
        <w:t xml:space="preserve">laboral </w:t>
      </w:r>
      <w:r w:rsidRPr="005C3928">
        <w:rPr>
          <w:rFonts w:ascii="Verdana" w:hAnsi="Verdana" w:cs="Arial"/>
        </w:rPr>
        <w:t xml:space="preserve">y judicatura ad honórem para los estudiantes de </w:t>
      </w:r>
      <w:r>
        <w:rPr>
          <w:rFonts w:ascii="Verdana" w:hAnsi="Verdana" w:cs="Arial"/>
        </w:rPr>
        <w:t>instituciones educativas</w:t>
      </w:r>
      <w:r w:rsidRPr="005C3928">
        <w:rPr>
          <w:rFonts w:ascii="Verdana" w:hAnsi="Verdana" w:cs="Arial"/>
        </w:rPr>
        <w:t xml:space="preserve"> </w:t>
      </w:r>
      <w:r>
        <w:rPr>
          <w:rFonts w:ascii="Verdana" w:hAnsi="Verdana" w:cs="Arial"/>
        </w:rPr>
        <w:t xml:space="preserve">autorizadas por el Ministerio de Educación Nacional, </w:t>
      </w:r>
      <w:r w:rsidRPr="005C3928">
        <w:rPr>
          <w:rFonts w:ascii="Verdana" w:hAnsi="Verdana" w:cs="Arial"/>
        </w:rPr>
        <w:t xml:space="preserve">con el fin de que realicen actividades formativas propias de su área de estudio, conforme lo establece la Ley y de acuerdo con las necesidades presentadas por las áreas, a través de la generación de plazas y posterior convocatoria abierta consignada </w:t>
      </w:r>
      <w:r w:rsidR="00D60E7D">
        <w:rPr>
          <w:rFonts w:ascii="Verdana" w:hAnsi="Verdana" w:cs="Arial"/>
        </w:rPr>
        <w:t xml:space="preserve">en el Servicio Público de Empleo y </w:t>
      </w:r>
      <w:r w:rsidRPr="005C3928">
        <w:rPr>
          <w:rFonts w:ascii="Verdana" w:hAnsi="Verdana" w:cs="Arial"/>
        </w:rPr>
        <w:t xml:space="preserve">en la página </w:t>
      </w:r>
      <w:r>
        <w:rPr>
          <w:rFonts w:ascii="Verdana" w:hAnsi="Verdana" w:cs="Arial"/>
        </w:rPr>
        <w:t>w</w:t>
      </w:r>
      <w:r w:rsidRPr="005C3928">
        <w:rPr>
          <w:rFonts w:ascii="Verdana" w:hAnsi="Verdana" w:cs="Arial"/>
        </w:rPr>
        <w:t>eb del Ministerio de Hacienda y Crédito Público.</w:t>
      </w:r>
    </w:p>
    <w:p w14:paraId="3FDD878A" w14:textId="77777777" w:rsidR="00B373EE" w:rsidRPr="005C3928" w:rsidRDefault="00B373EE" w:rsidP="00B373EE">
      <w:pPr>
        <w:autoSpaceDE w:val="0"/>
        <w:autoSpaceDN w:val="0"/>
        <w:adjustRightInd w:val="0"/>
        <w:spacing w:line="240" w:lineRule="exact"/>
        <w:jc w:val="both"/>
        <w:rPr>
          <w:rFonts w:ascii="Verdana" w:hAnsi="Verdana" w:cs="Arial"/>
          <w:i/>
          <w:lang w:eastAsia="es-CO"/>
        </w:rPr>
      </w:pPr>
    </w:p>
    <w:p w14:paraId="30A58975" w14:textId="77777777" w:rsidR="00B373EE" w:rsidRPr="005C3928" w:rsidRDefault="00B373EE" w:rsidP="00B373EE">
      <w:pPr>
        <w:numPr>
          <w:ilvl w:val="0"/>
          <w:numId w:val="13"/>
        </w:numPr>
        <w:spacing w:after="0" w:line="240" w:lineRule="auto"/>
        <w:ind w:left="0" w:firstLine="0"/>
        <w:jc w:val="both"/>
        <w:rPr>
          <w:rFonts w:ascii="Verdana" w:hAnsi="Verdana" w:cs="Arial"/>
          <w:b/>
        </w:rPr>
      </w:pPr>
      <w:r w:rsidRPr="005C3928">
        <w:rPr>
          <w:rFonts w:ascii="Verdana" w:hAnsi="Verdana" w:cs="Arial"/>
          <w:b/>
        </w:rPr>
        <w:t>ALCANCE</w:t>
      </w:r>
    </w:p>
    <w:p w14:paraId="59971C8D" w14:textId="77777777" w:rsidR="00B373EE" w:rsidRPr="005C3928" w:rsidRDefault="00B373EE" w:rsidP="00B373EE">
      <w:pPr>
        <w:jc w:val="both"/>
        <w:rPr>
          <w:rFonts w:ascii="Verdana" w:hAnsi="Verdana" w:cs="Arial"/>
          <w:b/>
        </w:rPr>
      </w:pPr>
    </w:p>
    <w:p w14:paraId="152F3F44" w14:textId="08D21CA6" w:rsidR="00B373EE" w:rsidRPr="005C3928" w:rsidRDefault="00B373EE" w:rsidP="00B373EE">
      <w:pPr>
        <w:jc w:val="both"/>
        <w:rPr>
          <w:rFonts w:ascii="Verdana" w:hAnsi="Verdana" w:cs="Arial"/>
        </w:rPr>
      </w:pPr>
      <w:r w:rsidRPr="005C3928">
        <w:rPr>
          <w:rFonts w:ascii="Verdana" w:hAnsi="Verdana" w:cs="Arial"/>
        </w:rPr>
        <w:t xml:space="preserve">Para dar inicio al proceso de provisión de practicantes </w:t>
      </w:r>
      <w:r>
        <w:rPr>
          <w:rFonts w:ascii="Verdana" w:hAnsi="Verdana" w:cs="Arial"/>
        </w:rPr>
        <w:t xml:space="preserve">laborales </w:t>
      </w:r>
      <w:r w:rsidRPr="005C3928">
        <w:rPr>
          <w:rFonts w:ascii="Verdana" w:hAnsi="Verdana" w:cs="Arial"/>
        </w:rPr>
        <w:t>y judicantes ad honórem, por medio de correo electrónico</w:t>
      </w:r>
      <w:r>
        <w:rPr>
          <w:rFonts w:ascii="Verdana" w:hAnsi="Verdana" w:cs="Arial"/>
        </w:rPr>
        <w:t>, SIED</w:t>
      </w:r>
      <w:r w:rsidRPr="005C3928">
        <w:rPr>
          <w:rFonts w:ascii="Verdana" w:hAnsi="Verdana" w:cs="Arial"/>
        </w:rPr>
        <w:t xml:space="preserve"> </w:t>
      </w:r>
      <w:r>
        <w:rPr>
          <w:rFonts w:ascii="Verdana" w:hAnsi="Verdana" w:cs="Arial"/>
        </w:rPr>
        <w:t xml:space="preserve">y/o publicación en la intranet </w:t>
      </w:r>
      <w:r w:rsidRPr="005C3928">
        <w:rPr>
          <w:rFonts w:ascii="Verdana" w:hAnsi="Verdana" w:cs="Arial"/>
        </w:rPr>
        <w:t xml:space="preserve">se invita a las áreas a cargar en el respectivo aplicativo los perfiles </w:t>
      </w:r>
      <w:r w:rsidR="00D60E7D">
        <w:rPr>
          <w:rFonts w:ascii="Verdana" w:hAnsi="Verdana" w:cs="Arial"/>
        </w:rPr>
        <w:t xml:space="preserve">requeridos </w:t>
      </w:r>
      <w:r w:rsidR="00C75CBC">
        <w:rPr>
          <w:rFonts w:ascii="Verdana" w:hAnsi="Verdana" w:cs="Arial"/>
        </w:rPr>
        <w:t>por cada plaza conforme con</w:t>
      </w:r>
      <w:r w:rsidR="00C75CBC" w:rsidRPr="005C3928">
        <w:rPr>
          <w:rFonts w:ascii="Verdana" w:hAnsi="Verdana" w:cs="Arial"/>
        </w:rPr>
        <w:t xml:space="preserve"> </w:t>
      </w:r>
      <w:r w:rsidRPr="005C3928">
        <w:rPr>
          <w:rFonts w:ascii="Verdana" w:hAnsi="Verdana" w:cs="Arial"/>
        </w:rPr>
        <w:t xml:space="preserve">el número de practicantes o auxiliares jurídicos ad honórem </w:t>
      </w:r>
      <w:r>
        <w:rPr>
          <w:rFonts w:ascii="Verdana" w:hAnsi="Verdana" w:cs="Arial"/>
        </w:rPr>
        <w:t xml:space="preserve">aprobados </w:t>
      </w:r>
      <w:r w:rsidRPr="005C3928">
        <w:rPr>
          <w:rFonts w:ascii="Verdana" w:hAnsi="Verdana" w:cs="Arial"/>
        </w:rPr>
        <w:t xml:space="preserve">por </w:t>
      </w:r>
      <w:r w:rsidR="00D60E7D">
        <w:rPr>
          <w:rFonts w:ascii="Verdana" w:hAnsi="Verdana" w:cs="Arial"/>
        </w:rPr>
        <w:t>dependencia</w:t>
      </w:r>
      <w:r w:rsidRPr="005C3928">
        <w:rPr>
          <w:rFonts w:ascii="Verdana" w:hAnsi="Verdana" w:cs="Arial"/>
        </w:rPr>
        <w:t xml:space="preserve">. Posteriormente, se habilita en la página </w:t>
      </w:r>
      <w:r>
        <w:rPr>
          <w:rFonts w:ascii="Verdana" w:hAnsi="Verdana" w:cs="Arial"/>
        </w:rPr>
        <w:t>w</w:t>
      </w:r>
      <w:r w:rsidRPr="005C3928">
        <w:rPr>
          <w:rFonts w:ascii="Verdana" w:hAnsi="Verdana" w:cs="Arial"/>
        </w:rPr>
        <w:t>eb del Ministerio la convocatoria para las prácticas</w:t>
      </w:r>
      <w:r>
        <w:rPr>
          <w:rFonts w:ascii="Verdana" w:hAnsi="Verdana" w:cs="Arial"/>
        </w:rPr>
        <w:t xml:space="preserve"> </w:t>
      </w:r>
      <w:r w:rsidRPr="005C3928">
        <w:rPr>
          <w:rFonts w:ascii="Verdana" w:hAnsi="Verdana" w:cs="Arial"/>
        </w:rPr>
        <w:t>y judicaturas,</w:t>
      </w:r>
      <w:r>
        <w:rPr>
          <w:rFonts w:ascii="Verdana" w:hAnsi="Verdana" w:cs="Arial"/>
        </w:rPr>
        <w:t xml:space="preserve"> las plazas de práctica laboral y de judicatura ad honórem a ofertar junto con el código de registro en el Servicio Público de Empleo</w:t>
      </w:r>
      <w:r w:rsidRPr="005C3928">
        <w:rPr>
          <w:rFonts w:ascii="Verdana" w:hAnsi="Verdana" w:cs="Arial"/>
        </w:rPr>
        <w:t xml:space="preserve"> y el enlace para el registro de las hojas de vida y documentos de los estudiantes solicitados. Allí mismo se publica el cronograma de actividades (con las fechas correspondientes para la ejecución de cada fase del proceso), la guía para realizar la aplicación a la plaza, </w:t>
      </w:r>
      <w:r>
        <w:rPr>
          <w:rFonts w:ascii="Verdana" w:hAnsi="Verdana" w:cs="Arial"/>
        </w:rPr>
        <w:t xml:space="preserve">y </w:t>
      </w:r>
      <w:r w:rsidRPr="005C3928">
        <w:rPr>
          <w:rFonts w:ascii="Verdana" w:hAnsi="Verdana" w:cs="Arial"/>
        </w:rPr>
        <w:t>la normatividad que rige el proceso de prácticas</w:t>
      </w:r>
      <w:r>
        <w:rPr>
          <w:rFonts w:ascii="Verdana" w:hAnsi="Verdana" w:cs="Arial"/>
        </w:rPr>
        <w:t xml:space="preserve"> laborales</w:t>
      </w:r>
      <w:r w:rsidRPr="005C3928">
        <w:rPr>
          <w:rFonts w:ascii="Verdana" w:hAnsi="Verdana" w:cs="Arial"/>
        </w:rPr>
        <w:t xml:space="preserve"> y judicaturas ad honórem</w:t>
      </w:r>
      <w:r>
        <w:rPr>
          <w:rFonts w:ascii="Verdana" w:hAnsi="Verdana" w:cs="Arial"/>
        </w:rPr>
        <w:t>.</w:t>
      </w:r>
      <w:r w:rsidRPr="005C3928">
        <w:rPr>
          <w:rFonts w:ascii="Verdana" w:hAnsi="Verdana" w:cs="Arial"/>
        </w:rPr>
        <w:t xml:space="preserve"> Más adelante con los estudiantes seleccionados se realiza </w:t>
      </w:r>
      <w:r w:rsidRPr="005C3928">
        <w:rPr>
          <w:rFonts w:ascii="Verdana" w:hAnsi="Verdana"/>
        </w:rPr>
        <w:t xml:space="preserve">la expedición del acto administrativo (Resolución de vinculación </w:t>
      </w:r>
      <w:r>
        <w:rPr>
          <w:rFonts w:ascii="Verdana" w:hAnsi="Verdana"/>
        </w:rPr>
        <w:t>formativa</w:t>
      </w:r>
      <w:r w:rsidR="00C75CBC">
        <w:rPr>
          <w:rFonts w:ascii="Verdana" w:hAnsi="Verdana"/>
        </w:rPr>
        <w:t xml:space="preserve"> como practicante</w:t>
      </w:r>
      <w:r>
        <w:rPr>
          <w:rFonts w:ascii="Verdana" w:hAnsi="Verdana"/>
        </w:rPr>
        <w:t xml:space="preserve"> o como auxiliar jurídico ad honórem,) </w:t>
      </w:r>
      <w:r w:rsidRPr="005C3928">
        <w:rPr>
          <w:rFonts w:ascii="Verdana" w:hAnsi="Verdana"/>
        </w:rPr>
        <w:t>y acta de inicio o acta de compromiso, según el caso</w:t>
      </w:r>
      <w:r>
        <w:rPr>
          <w:rFonts w:ascii="Verdana" w:hAnsi="Verdana"/>
        </w:rPr>
        <w:t>,</w:t>
      </w:r>
      <w:r w:rsidRPr="005C3928">
        <w:rPr>
          <w:rFonts w:ascii="Verdana" w:hAnsi="Verdana"/>
        </w:rPr>
        <w:t xml:space="preserve"> y finaliza con la expedición de la certificación de cumplimiento, una vez concluido el tiempo de práctica</w:t>
      </w:r>
      <w:r>
        <w:rPr>
          <w:rFonts w:ascii="Verdana" w:hAnsi="Verdana"/>
        </w:rPr>
        <w:t xml:space="preserve"> laboral</w:t>
      </w:r>
      <w:r w:rsidRPr="005C3928">
        <w:rPr>
          <w:rFonts w:ascii="Verdana" w:hAnsi="Verdana"/>
        </w:rPr>
        <w:t xml:space="preserve"> </w:t>
      </w:r>
      <w:r>
        <w:rPr>
          <w:rFonts w:ascii="Verdana" w:hAnsi="Verdana"/>
        </w:rPr>
        <w:t xml:space="preserve">o judicatura ad honórem </w:t>
      </w:r>
      <w:r w:rsidRPr="005C3928">
        <w:rPr>
          <w:rFonts w:ascii="Verdana" w:hAnsi="Verdana"/>
        </w:rPr>
        <w:t>estipulado</w:t>
      </w:r>
      <w:r w:rsidRPr="005C3928">
        <w:rPr>
          <w:rFonts w:ascii="Verdana" w:hAnsi="Verdana" w:cs="Arial"/>
        </w:rPr>
        <w:t>.</w:t>
      </w:r>
    </w:p>
    <w:p w14:paraId="509AD8B6" w14:textId="77777777" w:rsidR="00B373EE" w:rsidRDefault="00B373EE" w:rsidP="00B373EE">
      <w:pPr>
        <w:autoSpaceDE w:val="0"/>
        <w:autoSpaceDN w:val="0"/>
        <w:adjustRightInd w:val="0"/>
        <w:spacing w:line="240" w:lineRule="exact"/>
        <w:jc w:val="both"/>
        <w:rPr>
          <w:rFonts w:ascii="Verdana" w:hAnsi="Verdana" w:cs="Arial"/>
          <w:i/>
          <w:lang w:eastAsia="es-CO"/>
        </w:rPr>
      </w:pPr>
      <w:r w:rsidRPr="005C3928">
        <w:rPr>
          <w:rFonts w:ascii="Verdana" w:hAnsi="Verdana" w:cs="Arial"/>
          <w:i/>
          <w:lang w:eastAsia="es-CO"/>
        </w:rPr>
        <w:t xml:space="preserve"> </w:t>
      </w:r>
    </w:p>
    <w:p w14:paraId="11D78DE4" w14:textId="77777777" w:rsidR="00B373EE" w:rsidRDefault="00B373EE" w:rsidP="00B373EE">
      <w:pPr>
        <w:autoSpaceDE w:val="0"/>
        <w:autoSpaceDN w:val="0"/>
        <w:adjustRightInd w:val="0"/>
        <w:spacing w:line="240" w:lineRule="exact"/>
        <w:jc w:val="both"/>
        <w:rPr>
          <w:rFonts w:ascii="Verdana" w:hAnsi="Verdana" w:cs="Arial"/>
          <w:i/>
          <w:lang w:eastAsia="es-CO"/>
        </w:rPr>
      </w:pPr>
    </w:p>
    <w:p w14:paraId="4C35714C" w14:textId="77777777" w:rsidR="00B373EE" w:rsidRPr="005C3928" w:rsidRDefault="00B373EE" w:rsidP="00DB466D">
      <w:pPr>
        <w:autoSpaceDE w:val="0"/>
        <w:autoSpaceDN w:val="0"/>
        <w:adjustRightInd w:val="0"/>
        <w:spacing w:after="0" w:line="240" w:lineRule="auto"/>
        <w:jc w:val="both"/>
        <w:rPr>
          <w:rFonts w:ascii="Verdana" w:hAnsi="Verdana" w:cs="Arial"/>
          <w:i/>
          <w:lang w:eastAsia="es-CO"/>
        </w:rPr>
      </w:pPr>
    </w:p>
    <w:p w14:paraId="5F78A31E" w14:textId="77777777" w:rsidR="00B373EE" w:rsidRPr="005C3928" w:rsidRDefault="00B373EE" w:rsidP="00DB466D">
      <w:pPr>
        <w:numPr>
          <w:ilvl w:val="0"/>
          <w:numId w:val="13"/>
        </w:numPr>
        <w:spacing w:after="0" w:line="240" w:lineRule="auto"/>
        <w:ind w:left="0" w:firstLine="0"/>
        <w:jc w:val="both"/>
        <w:rPr>
          <w:rFonts w:ascii="Verdana" w:hAnsi="Verdana" w:cs="Arial"/>
          <w:b/>
        </w:rPr>
      </w:pPr>
      <w:r w:rsidRPr="005C3928">
        <w:rPr>
          <w:rFonts w:ascii="Verdana" w:hAnsi="Verdana" w:cs="Arial"/>
          <w:b/>
        </w:rPr>
        <w:lastRenderedPageBreak/>
        <w:t xml:space="preserve">PRODUCTOS ESPERADOS </w:t>
      </w:r>
    </w:p>
    <w:p w14:paraId="3216B068" w14:textId="77777777" w:rsidR="00B373EE" w:rsidRPr="005C3928" w:rsidRDefault="00B373EE" w:rsidP="00DB466D">
      <w:pPr>
        <w:spacing w:after="0"/>
        <w:rPr>
          <w:rFonts w:ascii="Verdana" w:hAnsi="Verdana"/>
        </w:rPr>
      </w:pPr>
    </w:p>
    <w:p w14:paraId="2B7A5EF3" w14:textId="77777777" w:rsidR="00B373EE" w:rsidRPr="005C3928" w:rsidRDefault="00B373EE" w:rsidP="00DB466D">
      <w:pPr>
        <w:spacing w:after="0"/>
        <w:rPr>
          <w:rFonts w:ascii="Verdana" w:hAnsi="Verdana" w:cs="Arial"/>
        </w:rPr>
      </w:pPr>
      <w:r w:rsidRPr="005C3928">
        <w:rPr>
          <w:rFonts w:ascii="Verdana" w:hAnsi="Verdana" w:cs="Arial"/>
        </w:rPr>
        <w:t>Prácticas Universitarias, Tecnológicas</w:t>
      </w:r>
      <w:r>
        <w:rPr>
          <w:rFonts w:ascii="Verdana" w:hAnsi="Verdana" w:cs="Arial"/>
        </w:rPr>
        <w:t>,</w:t>
      </w:r>
      <w:r w:rsidRPr="005C3928">
        <w:rPr>
          <w:rFonts w:ascii="Verdana" w:hAnsi="Verdana" w:cs="Arial"/>
        </w:rPr>
        <w:t xml:space="preserve"> Técnicas y Judicaturas Ad Honórem</w:t>
      </w:r>
      <w:r>
        <w:rPr>
          <w:rFonts w:ascii="Verdana" w:hAnsi="Verdana" w:cs="Arial"/>
        </w:rPr>
        <w:t>.</w:t>
      </w:r>
    </w:p>
    <w:p w14:paraId="1099499A" w14:textId="77777777" w:rsidR="00B373EE" w:rsidRDefault="00B373EE" w:rsidP="00DB466D">
      <w:pPr>
        <w:autoSpaceDE w:val="0"/>
        <w:autoSpaceDN w:val="0"/>
        <w:adjustRightInd w:val="0"/>
        <w:spacing w:after="0" w:line="240" w:lineRule="exact"/>
        <w:jc w:val="both"/>
        <w:rPr>
          <w:rFonts w:ascii="Verdana" w:hAnsi="Verdana" w:cs="Arial"/>
          <w:iCs/>
          <w:lang w:eastAsia="es-CO"/>
        </w:rPr>
      </w:pPr>
    </w:p>
    <w:p w14:paraId="5CF3FD63" w14:textId="77777777" w:rsidR="00DB466D" w:rsidRPr="00374A68" w:rsidRDefault="00DB466D" w:rsidP="00DB466D">
      <w:pPr>
        <w:autoSpaceDE w:val="0"/>
        <w:autoSpaceDN w:val="0"/>
        <w:adjustRightInd w:val="0"/>
        <w:spacing w:after="0" w:line="240" w:lineRule="exact"/>
        <w:jc w:val="both"/>
        <w:rPr>
          <w:rFonts w:ascii="Verdana" w:hAnsi="Verdana" w:cs="Arial"/>
          <w:iCs/>
          <w:lang w:eastAsia="es-CO"/>
        </w:rPr>
      </w:pPr>
    </w:p>
    <w:p w14:paraId="63A94AB2" w14:textId="77777777" w:rsidR="00B373EE" w:rsidRPr="005C3928" w:rsidRDefault="00B373EE" w:rsidP="00B373EE">
      <w:pPr>
        <w:numPr>
          <w:ilvl w:val="0"/>
          <w:numId w:val="13"/>
        </w:numPr>
        <w:spacing w:after="0" w:line="240" w:lineRule="auto"/>
        <w:ind w:left="0" w:firstLine="0"/>
        <w:jc w:val="both"/>
        <w:rPr>
          <w:rFonts w:ascii="Verdana" w:hAnsi="Verdana" w:cs="Arial"/>
          <w:b/>
        </w:rPr>
      </w:pPr>
      <w:bookmarkStart w:id="2" w:name="_Hlk36469859"/>
      <w:r w:rsidRPr="005C3928">
        <w:rPr>
          <w:rFonts w:ascii="Verdana" w:hAnsi="Verdana" w:cs="Arial"/>
          <w:b/>
        </w:rPr>
        <w:t>CONDICIONES ESPECIALES PARA LA OPERACIÓN DEL PROCEDIMIENTO</w:t>
      </w:r>
    </w:p>
    <w:bookmarkEnd w:id="2"/>
    <w:p w14:paraId="70A37FE1" w14:textId="77777777" w:rsidR="00B373EE" w:rsidRPr="005C3928" w:rsidRDefault="00B373EE" w:rsidP="00F45F44">
      <w:pPr>
        <w:spacing w:after="0" w:line="240" w:lineRule="auto"/>
        <w:jc w:val="both"/>
        <w:rPr>
          <w:rFonts w:ascii="Verdana" w:hAnsi="Verdana" w:cs="Arial"/>
          <w:b/>
        </w:rPr>
      </w:pPr>
    </w:p>
    <w:p w14:paraId="4B6DC62F" w14:textId="7FA1B330" w:rsidR="00B373EE" w:rsidRPr="005C3928" w:rsidRDefault="00B373EE" w:rsidP="00F45F44">
      <w:pPr>
        <w:pStyle w:val="Prrafodelista"/>
        <w:numPr>
          <w:ilvl w:val="0"/>
          <w:numId w:val="21"/>
        </w:numPr>
        <w:autoSpaceDE w:val="0"/>
        <w:autoSpaceDN w:val="0"/>
        <w:adjustRightInd w:val="0"/>
        <w:spacing w:after="0" w:line="240" w:lineRule="auto"/>
        <w:ind w:left="284" w:hanging="284"/>
        <w:contextualSpacing w:val="0"/>
        <w:jc w:val="both"/>
        <w:rPr>
          <w:rFonts w:ascii="Verdana" w:hAnsi="Verdana" w:cs="Arial"/>
          <w:lang w:eastAsia="es-CO"/>
        </w:rPr>
      </w:pPr>
      <w:r w:rsidRPr="005C3928">
        <w:rPr>
          <w:rFonts w:ascii="Verdana" w:hAnsi="Verdana" w:cs="Arial"/>
          <w:lang w:eastAsia="es-CO"/>
        </w:rPr>
        <w:t xml:space="preserve">La </w:t>
      </w:r>
      <w:r>
        <w:rPr>
          <w:rFonts w:ascii="Verdana" w:hAnsi="Verdana" w:cs="Arial"/>
          <w:lang w:eastAsia="es-CO"/>
        </w:rPr>
        <w:t>institución educativa</w:t>
      </w:r>
      <w:r w:rsidRPr="005C3928">
        <w:rPr>
          <w:rFonts w:ascii="Verdana" w:hAnsi="Verdana" w:cs="Arial"/>
          <w:lang w:eastAsia="es-CO"/>
        </w:rPr>
        <w:t xml:space="preserve"> considera pertinente involucrar a los estudiantes de sus diferentes programas académicos, en prácticas laborales o judicaturas ad honórem a desarrollar dentro del ámbito académico institucional y como requisito </w:t>
      </w:r>
      <w:r w:rsidR="00CF63F6">
        <w:rPr>
          <w:rFonts w:ascii="Verdana" w:hAnsi="Verdana" w:cs="Arial"/>
          <w:lang w:eastAsia="es-CO"/>
        </w:rPr>
        <w:t>para culminar sus estudios u obtener un título que los acreditará para el desempeño laboral.</w:t>
      </w:r>
      <w:r w:rsidRPr="005C3928">
        <w:rPr>
          <w:rFonts w:ascii="Verdana" w:hAnsi="Verdana" w:cs="Arial"/>
          <w:lang w:eastAsia="es-CO"/>
        </w:rPr>
        <w:t xml:space="preserve"> </w:t>
      </w:r>
    </w:p>
    <w:p w14:paraId="3CC56CAD" w14:textId="7964430D" w:rsidR="00F77611" w:rsidRDefault="00B373EE" w:rsidP="00B373EE">
      <w:pPr>
        <w:pStyle w:val="Prrafodelista"/>
        <w:numPr>
          <w:ilvl w:val="0"/>
          <w:numId w:val="21"/>
        </w:numPr>
        <w:autoSpaceDE w:val="0"/>
        <w:autoSpaceDN w:val="0"/>
        <w:adjustRightInd w:val="0"/>
        <w:spacing w:after="60" w:line="240" w:lineRule="auto"/>
        <w:ind w:left="284" w:hanging="284"/>
        <w:contextualSpacing w:val="0"/>
        <w:jc w:val="both"/>
        <w:rPr>
          <w:rFonts w:ascii="Verdana" w:hAnsi="Verdana" w:cs="Arial"/>
          <w:lang w:eastAsia="es-CO"/>
        </w:rPr>
      </w:pPr>
      <w:r w:rsidRPr="005C3928">
        <w:rPr>
          <w:rFonts w:ascii="Verdana" w:hAnsi="Verdana" w:cs="Arial"/>
          <w:lang w:eastAsia="es-CO"/>
        </w:rPr>
        <w:t xml:space="preserve">La </w:t>
      </w:r>
      <w:r>
        <w:rPr>
          <w:rFonts w:ascii="Verdana" w:hAnsi="Verdana" w:cs="Arial"/>
          <w:lang w:eastAsia="es-CO"/>
        </w:rPr>
        <w:t>institución educativa</w:t>
      </w:r>
      <w:r w:rsidRPr="005C3928">
        <w:rPr>
          <w:rFonts w:ascii="Verdana" w:hAnsi="Verdana" w:cs="Arial"/>
          <w:lang w:eastAsia="es-CO"/>
        </w:rPr>
        <w:t xml:space="preserve"> y el Ministerio de Hacienda y Crédito Público entienden la práctica laboral como la gestión del conocimiento teórico en un contexto social</w:t>
      </w:r>
      <w:r w:rsidR="00F45F44">
        <w:rPr>
          <w:rFonts w:ascii="Verdana" w:hAnsi="Verdana" w:cs="Arial"/>
          <w:lang w:eastAsia="es-CO"/>
        </w:rPr>
        <w:t xml:space="preserve"> o ambiente laboral real</w:t>
      </w:r>
      <w:r w:rsidRPr="005C3928">
        <w:rPr>
          <w:rFonts w:ascii="Verdana" w:hAnsi="Verdana" w:cs="Arial"/>
          <w:lang w:eastAsia="es-CO"/>
        </w:rPr>
        <w:t xml:space="preserve">, en el cual los estudiantes aplican el repertorio teórico aprendido durante su carrera a una realidad social </w:t>
      </w:r>
      <w:r w:rsidR="00F45F44">
        <w:rPr>
          <w:rFonts w:ascii="Verdana" w:hAnsi="Verdana" w:cs="Arial"/>
          <w:lang w:eastAsia="es-CO"/>
        </w:rPr>
        <w:t>durante un tiempo determinado, con supervisión periódica</w:t>
      </w:r>
      <w:r w:rsidR="00CF63F6">
        <w:rPr>
          <w:rFonts w:ascii="Verdana" w:hAnsi="Verdana" w:cs="Arial"/>
          <w:lang w:eastAsia="es-CO"/>
        </w:rPr>
        <w:t xml:space="preserve"> y sobre temas relacionados con su área de estudio y su tipo de formación</w:t>
      </w:r>
      <w:r w:rsidRPr="005C3928">
        <w:rPr>
          <w:rFonts w:ascii="Verdana" w:hAnsi="Verdana" w:cs="Arial"/>
          <w:lang w:eastAsia="es-CO"/>
        </w:rPr>
        <w:t>.</w:t>
      </w:r>
    </w:p>
    <w:p w14:paraId="537DC92C" w14:textId="1D48209F" w:rsidR="00F366C4" w:rsidRDefault="00F366C4" w:rsidP="00B373EE">
      <w:pPr>
        <w:pStyle w:val="Prrafodelista"/>
        <w:numPr>
          <w:ilvl w:val="0"/>
          <w:numId w:val="21"/>
        </w:numPr>
        <w:autoSpaceDE w:val="0"/>
        <w:autoSpaceDN w:val="0"/>
        <w:adjustRightInd w:val="0"/>
        <w:spacing w:after="60" w:line="240" w:lineRule="auto"/>
        <w:ind w:left="284" w:hanging="284"/>
        <w:contextualSpacing w:val="0"/>
        <w:jc w:val="both"/>
        <w:rPr>
          <w:rFonts w:ascii="Verdana" w:hAnsi="Verdana" w:cs="Arial"/>
          <w:lang w:eastAsia="es-CO"/>
        </w:rPr>
      </w:pPr>
      <w:r w:rsidRPr="00F366C4">
        <w:rPr>
          <w:rFonts w:ascii="Verdana" w:hAnsi="Verdana" w:cs="Arial"/>
          <w:lang w:eastAsia="es-CO"/>
        </w:rPr>
        <w:t>El Ministerio reconoce y entiende el carácter académico y formativo de la práctica laboral y está dispuesto a brindar su apoyo y espacio institucional para tales efectos a los estudiantes de la institución educativa, a través de las áreas donde se desarrolle la práctica laboral.</w:t>
      </w:r>
    </w:p>
    <w:p w14:paraId="0B66872D" w14:textId="2EC0C92C" w:rsidR="004625FF" w:rsidRDefault="00F77611" w:rsidP="00F32826">
      <w:pPr>
        <w:pStyle w:val="Prrafodelista"/>
        <w:numPr>
          <w:ilvl w:val="0"/>
          <w:numId w:val="21"/>
        </w:numPr>
        <w:autoSpaceDE w:val="0"/>
        <w:autoSpaceDN w:val="0"/>
        <w:adjustRightInd w:val="0"/>
        <w:spacing w:after="60" w:line="240" w:lineRule="auto"/>
        <w:ind w:left="284" w:hanging="284"/>
        <w:contextualSpacing w:val="0"/>
        <w:jc w:val="both"/>
        <w:rPr>
          <w:rFonts w:ascii="Verdana" w:hAnsi="Verdana" w:cs="Arial"/>
          <w:lang w:eastAsia="es-CO"/>
        </w:rPr>
      </w:pPr>
      <w:r>
        <w:rPr>
          <w:rFonts w:ascii="Verdana" w:hAnsi="Verdana" w:cs="Arial"/>
          <w:lang w:eastAsia="es-CO"/>
        </w:rPr>
        <w:t xml:space="preserve">El Ministerio de Hacienda y Crédito Público realizará </w:t>
      </w:r>
      <w:r w:rsidR="00F32826">
        <w:rPr>
          <w:rFonts w:ascii="Verdana" w:hAnsi="Verdana" w:cs="Arial"/>
          <w:lang w:eastAsia="es-CO"/>
        </w:rPr>
        <w:t xml:space="preserve">mínimo una (01) o máximo </w:t>
      </w:r>
      <w:r>
        <w:rPr>
          <w:rFonts w:ascii="Verdana" w:hAnsi="Verdana" w:cs="Arial"/>
          <w:lang w:eastAsia="es-CO"/>
        </w:rPr>
        <w:t>dos (02) convocatorias al año</w:t>
      </w:r>
      <w:r w:rsidR="00F32826">
        <w:rPr>
          <w:rFonts w:ascii="Verdana" w:hAnsi="Verdana" w:cs="Arial"/>
          <w:lang w:eastAsia="es-CO"/>
        </w:rPr>
        <w:t xml:space="preserve"> de prácticas laborales y</w:t>
      </w:r>
      <w:r w:rsidR="001732CC">
        <w:rPr>
          <w:rFonts w:ascii="Verdana" w:hAnsi="Verdana" w:cs="Arial"/>
          <w:lang w:eastAsia="es-CO"/>
        </w:rPr>
        <w:t>/o</w:t>
      </w:r>
      <w:r w:rsidR="00F32826">
        <w:rPr>
          <w:rFonts w:ascii="Verdana" w:hAnsi="Verdana" w:cs="Arial"/>
          <w:lang w:eastAsia="es-CO"/>
        </w:rPr>
        <w:t xml:space="preserve"> judicaturas ad honórem. </w:t>
      </w:r>
    </w:p>
    <w:p w14:paraId="363D0AEA" w14:textId="77777777" w:rsidR="004625FF" w:rsidRDefault="00F32826" w:rsidP="00F32826">
      <w:pPr>
        <w:pStyle w:val="Prrafodelista"/>
        <w:numPr>
          <w:ilvl w:val="0"/>
          <w:numId w:val="21"/>
        </w:numPr>
        <w:autoSpaceDE w:val="0"/>
        <w:autoSpaceDN w:val="0"/>
        <w:adjustRightInd w:val="0"/>
        <w:spacing w:after="60" w:line="240" w:lineRule="auto"/>
        <w:ind w:left="284" w:hanging="284"/>
        <w:contextualSpacing w:val="0"/>
        <w:jc w:val="both"/>
        <w:rPr>
          <w:rFonts w:ascii="Verdana" w:hAnsi="Verdana" w:cs="Arial"/>
          <w:lang w:eastAsia="es-CO"/>
        </w:rPr>
      </w:pPr>
      <w:r>
        <w:rPr>
          <w:rFonts w:ascii="Verdana" w:hAnsi="Verdana" w:cs="Arial"/>
          <w:lang w:eastAsia="es-CO"/>
        </w:rPr>
        <w:t xml:space="preserve">Cuando se realicen convocatorias para el segundo semestre de cada vigencia, solo </w:t>
      </w:r>
      <w:r w:rsidR="004625FF">
        <w:rPr>
          <w:rFonts w:ascii="Verdana" w:hAnsi="Verdana" w:cs="Arial"/>
          <w:lang w:eastAsia="es-CO"/>
        </w:rPr>
        <w:t xml:space="preserve">se </w:t>
      </w:r>
      <w:r>
        <w:rPr>
          <w:rFonts w:ascii="Verdana" w:hAnsi="Verdana" w:cs="Arial"/>
          <w:lang w:eastAsia="es-CO"/>
        </w:rPr>
        <w:t>ofertará</w:t>
      </w:r>
      <w:r w:rsidR="004625FF">
        <w:rPr>
          <w:rFonts w:ascii="Verdana" w:hAnsi="Verdana" w:cs="Arial"/>
          <w:lang w:eastAsia="es-CO"/>
        </w:rPr>
        <w:t>n</w:t>
      </w:r>
      <w:r>
        <w:rPr>
          <w:rFonts w:ascii="Verdana" w:hAnsi="Verdana" w:cs="Arial"/>
          <w:lang w:eastAsia="es-CO"/>
        </w:rPr>
        <w:t xml:space="preserve"> plazas de práctica laboral por cinco (05) meses. Las plazas de judicatura ad honórem solo serán ofertadas en convocatorias para el primer semestre de cada vigencia, ya que se requiere el cumplimiento de nueve (09) meses de prestación del servicio como auxiliar jurídico ad honórem. </w:t>
      </w:r>
    </w:p>
    <w:p w14:paraId="4D58E532" w14:textId="79F35841" w:rsidR="00B373EE" w:rsidRPr="004B280B" w:rsidRDefault="00F32826" w:rsidP="00F32826">
      <w:pPr>
        <w:pStyle w:val="Prrafodelista"/>
        <w:numPr>
          <w:ilvl w:val="0"/>
          <w:numId w:val="21"/>
        </w:numPr>
        <w:autoSpaceDE w:val="0"/>
        <w:autoSpaceDN w:val="0"/>
        <w:adjustRightInd w:val="0"/>
        <w:spacing w:after="60" w:line="240" w:lineRule="auto"/>
        <w:ind w:left="284" w:hanging="284"/>
        <w:contextualSpacing w:val="0"/>
        <w:jc w:val="both"/>
        <w:rPr>
          <w:rFonts w:ascii="Verdana" w:hAnsi="Verdana" w:cs="Arial"/>
          <w:lang w:eastAsia="es-CO"/>
        </w:rPr>
      </w:pPr>
      <w:r>
        <w:rPr>
          <w:rFonts w:ascii="Verdana" w:hAnsi="Verdana" w:cs="Arial"/>
          <w:lang w:eastAsia="es-CO"/>
        </w:rPr>
        <w:t>En todo caso ninguna práctica laboral ni judicatura ad honórem podrá ir más allá de la respectiva vigenci</w:t>
      </w:r>
      <w:r w:rsidR="006D3F16">
        <w:rPr>
          <w:rFonts w:ascii="Verdana" w:hAnsi="Verdana" w:cs="Arial"/>
          <w:lang w:eastAsia="es-CO"/>
        </w:rPr>
        <w:t xml:space="preserve">a. Lo anterior en cumplimiento a </w:t>
      </w:r>
      <w:r w:rsidR="001F11E6" w:rsidRPr="001F11E6">
        <w:rPr>
          <w:rFonts w:ascii="Verdana" w:hAnsi="Verdana" w:cs="Arial"/>
          <w:lang w:eastAsia="es-CO"/>
        </w:rPr>
        <w:t>lo decidido por el Tribunal Superior del Distrito Judicial de Bogotá D.C –Sala Penal en Sentencia de Segunda Instancia de fecha 18 de junio de 2026</w:t>
      </w:r>
      <w:r w:rsidR="001F11E6">
        <w:rPr>
          <w:rFonts w:ascii="Verdana" w:hAnsi="Verdana" w:cs="Arial"/>
          <w:lang w:eastAsia="es-CO"/>
        </w:rPr>
        <w:t>.</w:t>
      </w:r>
    </w:p>
    <w:p w14:paraId="665D8D1F" w14:textId="77777777" w:rsidR="00B373EE" w:rsidRPr="005C3928" w:rsidRDefault="00B373EE" w:rsidP="00B373EE">
      <w:pPr>
        <w:pStyle w:val="Prrafodelista"/>
        <w:numPr>
          <w:ilvl w:val="0"/>
          <w:numId w:val="21"/>
        </w:numPr>
        <w:autoSpaceDE w:val="0"/>
        <w:autoSpaceDN w:val="0"/>
        <w:adjustRightInd w:val="0"/>
        <w:spacing w:after="60" w:line="240" w:lineRule="auto"/>
        <w:ind w:left="284" w:hanging="284"/>
        <w:contextualSpacing w:val="0"/>
        <w:jc w:val="both"/>
        <w:rPr>
          <w:rFonts w:ascii="Verdana" w:hAnsi="Verdana" w:cs="Arial"/>
          <w:lang w:eastAsia="es-CO"/>
        </w:rPr>
      </w:pPr>
      <w:r w:rsidRPr="005C3928">
        <w:rPr>
          <w:rFonts w:ascii="Verdana" w:hAnsi="Verdana" w:cs="Arial"/>
          <w:lang w:eastAsia="es-CO"/>
        </w:rPr>
        <w:t xml:space="preserve">Los estudiantes que adelanten la práctica laboral deben estar debidamente </w:t>
      </w:r>
      <w:r>
        <w:rPr>
          <w:rFonts w:ascii="Verdana" w:hAnsi="Verdana" w:cs="Arial"/>
          <w:lang w:eastAsia="es-CO"/>
        </w:rPr>
        <w:t>matriculados</w:t>
      </w:r>
      <w:r w:rsidRPr="005C3928">
        <w:rPr>
          <w:rFonts w:ascii="Verdana" w:hAnsi="Verdana" w:cs="Arial"/>
          <w:lang w:eastAsia="es-CO"/>
        </w:rPr>
        <w:t xml:space="preserve"> en la </w:t>
      </w:r>
      <w:r>
        <w:rPr>
          <w:rFonts w:ascii="Verdana" w:hAnsi="Verdana" w:cs="Arial"/>
          <w:lang w:eastAsia="es-CO"/>
        </w:rPr>
        <w:t>institución educativa</w:t>
      </w:r>
      <w:r w:rsidRPr="005C3928">
        <w:rPr>
          <w:rFonts w:ascii="Verdana" w:hAnsi="Verdana" w:cs="Arial"/>
          <w:lang w:eastAsia="es-CO"/>
        </w:rPr>
        <w:t xml:space="preserve"> y</w:t>
      </w:r>
      <w:r>
        <w:rPr>
          <w:rFonts w:ascii="Verdana" w:hAnsi="Verdana" w:cs="Arial"/>
          <w:lang w:eastAsia="es-CO"/>
        </w:rPr>
        <w:t>,</w:t>
      </w:r>
      <w:r w:rsidRPr="005C3928">
        <w:rPr>
          <w:rFonts w:ascii="Verdana" w:hAnsi="Verdana" w:cs="Arial"/>
          <w:lang w:eastAsia="es-CO"/>
        </w:rPr>
        <w:t xml:space="preserve"> por lo tanto, se acogerán a los derechos y deberes derivados de este hecho. </w:t>
      </w:r>
    </w:p>
    <w:p w14:paraId="2DFBD5EC" w14:textId="77777777" w:rsidR="00B373EE" w:rsidRPr="005C3928" w:rsidRDefault="00B373EE" w:rsidP="00B373EE">
      <w:pPr>
        <w:pStyle w:val="Prrafodelista"/>
        <w:numPr>
          <w:ilvl w:val="0"/>
          <w:numId w:val="21"/>
        </w:numPr>
        <w:autoSpaceDE w:val="0"/>
        <w:autoSpaceDN w:val="0"/>
        <w:adjustRightInd w:val="0"/>
        <w:spacing w:after="60" w:line="240" w:lineRule="auto"/>
        <w:ind w:left="284" w:hanging="284"/>
        <w:contextualSpacing w:val="0"/>
        <w:jc w:val="both"/>
        <w:rPr>
          <w:rFonts w:ascii="Verdana" w:hAnsi="Verdana" w:cs="Arial"/>
          <w:lang w:eastAsia="es-CO"/>
        </w:rPr>
      </w:pPr>
      <w:r w:rsidRPr="005C3928">
        <w:rPr>
          <w:rFonts w:ascii="Verdana" w:hAnsi="Verdana" w:cs="Arial"/>
          <w:lang w:eastAsia="es-CO"/>
        </w:rPr>
        <w:lastRenderedPageBreak/>
        <w:t xml:space="preserve">Los estudiantes que adelanten la judicatura ad honórem deben haber terminado materias del programa académico de Derecho y ser presentados por la </w:t>
      </w:r>
      <w:r>
        <w:rPr>
          <w:rFonts w:ascii="Verdana" w:hAnsi="Verdana" w:cs="Arial"/>
          <w:lang w:eastAsia="es-CO"/>
        </w:rPr>
        <w:t>institución educativa</w:t>
      </w:r>
      <w:r w:rsidRPr="005C3928">
        <w:rPr>
          <w:rFonts w:ascii="Verdana" w:hAnsi="Verdana" w:cs="Arial"/>
          <w:lang w:eastAsia="es-CO"/>
        </w:rPr>
        <w:t xml:space="preserve"> por </w:t>
      </w:r>
      <w:r w:rsidRPr="00D859A3">
        <w:rPr>
          <w:rFonts w:ascii="Verdana" w:hAnsi="Verdana" w:cs="Arial"/>
          <w:lang w:eastAsia="es-CO"/>
        </w:rPr>
        <w:t>sus méritos o excelencia académica.</w:t>
      </w:r>
    </w:p>
    <w:p w14:paraId="314A9BA6" w14:textId="77777777" w:rsidR="00B373EE" w:rsidRPr="005C3928" w:rsidRDefault="00B373EE" w:rsidP="00B373EE">
      <w:pPr>
        <w:pStyle w:val="Prrafodelista"/>
        <w:numPr>
          <w:ilvl w:val="0"/>
          <w:numId w:val="21"/>
        </w:numPr>
        <w:autoSpaceDE w:val="0"/>
        <w:autoSpaceDN w:val="0"/>
        <w:adjustRightInd w:val="0"/>
        <w:spacing w:after="60" w:line="240" w:lineRule="auto"/>
        <w:ind w:left="284" w:hanging="284"/>
        <w:contextualSpacing w:val="0"/>
        <w:jc w:val="both"/>
        <w:rPr>
          <w:rFonts w:ascii="Verdana" w:hAnsi="Verdana" w:cs="Arial"/>
          <w:lang w:eastAsia="es-CO"/>
        </w:rPr>
      </w:pPr>
      <w:r w:rsidRPr="005C3928">
        <w:rPr>
          <w:rFonts w:ascii="Verdana" w:hAnsi="Verdana" w:cs="Arial"/>
          <w:lang w:eastAsia="es-CO"/>
        </w:rPr>
        <w:t>Los estudiantes que realicen la judicatura ad honórem, deberán desarrollar funciones en las áreas de naturaleza jurídica del Ministerio de Hacienda y Crédito Público, asignadas por los respectivos jefes inmediatos.</w:t>
      </w:r>
    </w:p>
    <w:p w14:paraId="6E7BF3BD" w14:textId="77777777" w:rsidR="009766F0" w:rsidRDefault="00AC6834" w:rsidP="00B373EE">
      <w:pPr>
        <w:pStyle w:val="Prrafodelista"/>
        <w:numPr>
          <w:ilvl w:val="0"/>
          <w:numId w:val="21"/>
        </w:numPr>
        <w:autoSpaceDE w:val="0"/>
        <w:autoSpaceDN w:val="0"/>
        <w:adjustRightInd w:val="0"/>
        <w:spacing w:after="60" w:line="240" w:lineRule="auto"/>
        <w:ind w:left="284" w:hanging="284"/>
        <w:contextualSpacing w:val="0"/>
        <w:jc w:val="both"/>
        <w:rPr>
          <w:rFonts w:ascii="Verdana" w:hAnsi="Verdana" w:cs="Arial"/>
          <w:lang w:eastAsia="es-CO"/>
        </w:rPr>
      </w:pPr>
      <w:r>
        <w:rPr>
          <w:rFonts w:ascii="Verdana" w:hAnsi="Verdana" w:cs="Arial"/>
          <w:lang w:eastAsia="es-CO"/>
        </w:rPr>
        <w:t xml:space="preserve">La vinculación de practicantes laborales y de judicantes ad honórem en el Ministerio de Hacienda y Crédito Público se realizará mediante vinculación formativa, </w:t>
      </w:r>
      <w:r w:rsidR="00247777">
        <w:rPr>
          <w:rFonts w:ascii="Verdana" w:hAnsi="Verdana" w:cs="Arial"/>
          <w:lang w:eastAsia="es-CO"/>
        </w:rPr>
        <w:t>a través de acto administrativo en el que se establece una relación de carácter formativo por un tiempo determinado, que no constituye relación de trabajo.</w:t>
      </w:r>
    </w:p>
    <w:p w14:paraId="1641EBC6" w14:textId="475738C0" w:rsidR="00B373EE" w:rsidRDefault="009766F0" w:rsidP="00B373EE">
      <w:pPr>
        <w:pStyle w:val="Prrafodelista"/>
        <w:numPr>
          <w:ilvl w:val="0"/>
          <w:numId w:val="21"/>
        </w:numPr>
        <w:autoSpaceDE w:val="0"/>
        <w:autoSpaceDN w:val="0"/>
        <w:adjustRightInd w:val="0"/>
        <w:spacing w:after="60" w:line="240" w:lineRule="auto"/>
        <w:ind w:left="284" w:hanging="284"/>
        <w:contextualSpacing w:val="0"/>
        <w:jc w:val="both"/>
        <w:rPr>
          <w:rFonts w:ascii="Verdana" w:hAnsi="Verdana" w:cs="Arial"/>
          <w:lang w:eastAsia="es-CO"/>
        </w:rPr>
      </w:pPr>
      <w:r>
        <w:rPr>
          <w:rFonts w:ascii="Verdana" w:hAnsi="Verdana" w:cs="Arial"/>
          <w:lang w:eastAsia="es-CO"/>
        </w:rPr>
        <w:t>La vinculación formativa no confiere la categoría de servidor público.</w:t>
      </w:r>
      <w:r w:rsidR="00B373EE" w:rsidRPr="005C3928">
        <w:rPr>
          <w:rFonts w:ascii="Verdana" w:hAnsi="Verdana" w:cs="Arial"/>
          <w:lang w:eastAsia="es-CO"/>
        </w:rPr>
        <w:t xml:space="preserve"> </w:t>
      </w:r>
      <w:bookmarkStart w:id="3" w:name="_Hlk36469884"/>
    </w:p>
    <w:p w14:paraId="79FED4CE" w14:textId="77777777" w:rsidR="00B373EE" w:rsidRPr="00432E2A" w:rsidRDefault="00B373EE" w:rsidP="00B373EE">
      <w:pPr>
        <w:pStyle w:val="Prrafodelista"/>
        <w:numPr>
          <w:ilvl w:val="0"/>
          <w:numId w:val="21"/>
        </w:numPr>
        <w:autoSpaceDE w:val="0"/>
        <w:autoSpaceDN w:val="0"/>
        <w:adjustRightInd w:val="0"/>
        <w:spacing w:after="60" w:line="240" w:lineRule="auto"/>
        <w:ind w:left="284" w:hanging="284"/>
        <w:contextualSpacing w:val="0"/>
        <w:jc w:val="both"/>
        <w:rPr>
          <w:rFonts w:ascii="Verdana" w:hAnsi="Verdana" w:cs="Arial"/>
          <w:lang w:eastAsia="es-CO"/>
        </w:rPr>
      </w:pPr>
      <w:r w:rsidRPr="00432E2A">
        <w:rPr>
          <w:rFonts w:ascii="Verdana" w:hAnsi="Verdana" w:cs="Arial"/>
          <w:lang w:eastAsia="es-CO"/>
        </w:rPr>
        <w:t>El Ministerio de Hacienda y Crédito Público se acoge a la Ley 1780 de 2016 en la que se menciona que "no es obligatorio celebrar convenios con la Institución Educativa, salvo en los casos que la Institución Educativa lo solicite en el marco de la autonomía universitaria", con el fin de que dicha institución pueda disponer de escenarios de práctica conforme a las disciplinas que ésta brinda, para el mejor desarrollo de la labor en la formación de sus educandos.</w:t>
      </w:r>
    </w:p>
    <w:p w14:paraId="1F1AC1BD" w14:textId="77777777" w:rsidR="009766F0" w:rsidRDefault="00B373EE" w:rsidP="00B373EE">
      <w:pPr>
        <w:pStyle w:val="Prrafodelista"/>
        <w:numPr>
          <w:ilvl w:val="0"/>
          <w:numId w:val="21"/>
        </w:numPr>
        <w:autoSpaceDE w:val="0"/>
        <w:autoSpaceDN w:val="0"/>
        <w:adjustRightInd w:val="0"/>
        <w:spacing w:after="60" w:line="240" w:lineRule="auto"/>
        <w:ind w:left="284" w:hanging="284"/>
        <w:contextualSpacing w:val="0"/>
        <w:jc w:val="both"/>
        <w:rPr>
          <w:rFonts w:ascii="Verdana" w:hAnsi="Verdana" w:cs="Arial"/>
          <w:lang w:eastAsia="es-CO"/>
        </w:rPr>
      </w:pPr>
      <w:r w:rsidRPr="00BB11BB">
        <w:rPr>
          <w:rFonts w:ascii="Verdana" w:hAnsi="Verdana" w:cs="Arial"/>
          <w:lang w:eastAsia="es-CO"/>
        </w:rPr>
        <w:t>El Ministerio de Hacienda y Crédito Público de acuerdo con lo estipulado en el artículo 4 de la Ley 2043 de 2020</w:t>
      </w:r>
      <w:r w:rsidR="00247777">
        <w:rPr>
          <w:rFonts w:ascii="Verdana" w:hAnsi="Verdana" w:cs="Arial"/>
          <w:lang w:eastAsia="es-CO"/>
        </w:rPr>
        <w:t>, en el parágrafo del artículo 2.2.6.3.2.8 del Decreto 0223 de 2026</w:t>
      </w:r>
      <w:r w:rsidRPr="00BB11BB">
        <w:rPr>
          <w:rFonts w:ascii="Verdana" w:hAnsi="Verdana" w:cs="Arial"/>
          <w:lang w:eastAsia="es-CO"/>
        </w:rPr>
        <w:t xml:space="preserve"> y demás normas que la modifiquen, sustituyan o complementen, podrá incluir dentro de sus gastos de funcionamiento un rubro que tendrá como fin el reconocimiento de un subsidio mensual de transporte y alimentación a favor de los </w:t>
      </w:r>
      <w:r>
        <w:rPr>
          <w:rFonts w:ascii="Verdana" w:hAnsi="Verdana" w:cs="Arial"/>
          <w:lang w:eastAsia="es-CO"/>
        </w:rPr>
        <w:t xml:space="preserve">practicantes laborales </w:t>
      </w:r>
      <w:r w:rsidRPr="004945AE">
        <w:rPr>
          <w:rFonts w:ascii="Verdana" w:hAnsi="Verdana" w:cs="Arial"/>
          <w:lang w:eastAsia="es-CO"/>
        </w:rPr>
        <w:t>y judicantes ad honórem,</w:t>
      </w:r>
      <w:r w:rsidRPr="00BB11BB">
        <w:rPr>
          <w:rFonts w:ascii="Verdana" w:hAnsi="Verdana" w:cs="Arial"/>
          <w:lang w:eastAsia="es-CO"/>
        </w:rPr>
        <w:t xml:space="preserve"> de manera progresiva y atendiendo al principio de la sostenibilidad fiscal.</w:t>
      </w:r>
      <w:r>
        <w:rPr>
          <w:rFonts w:ascii="Verdana" w:hAnsi="Verdana" w:cs="Arial"/>
          <w:lang w:eastAsia="es-CO"/>
        </w:rPr>
        <w:t xml:space="preserve"> </w:t>
      </w:r>
      <w:r w:rsidRPr="00BB11BB">
        <w:rPr>
          <w:rFonts w:ascii="Verdana" w:hAnsi="Verdana" w:cs="Arial"/>
          <w:lang w:eastAsia="es-CO"/>
        </w:rPr>
        <w:t>En todo caso el subsidio correspondiente no podrá ser superior a</w:t>
      </w:r>
      <w:r w:rsidR="00ED5F04">
        <w:rPr>
          <w:rFonts w:ascii="Verdana" w:hAnsi="Verdana" w:cs="Arial"/>
          <w:lang w:eastAsia="es-CO"/>
        </w:rPr>
        <w:t>l valor de</w:t>
      </w:r>
      <w:r w:rsidRPr="00BB11BB">
        <w:rPr>
          <w:rFonts w:ascii="Verdana" w:hAnsi="Verdana" w:cs="Arial"/>
          <w:lang w:eastAsia="es-CO"/>
        </w:rPr>
        <w:t xml:space="preserve"> un (1) salario mínimo mensual legal vigente (SMMLV) y su desembolso </w:t>
      </w:r>
      <w:r>
        <w:rPr>
          <w:rFonts w:ascii="Verdana" w:hAnsi="Verdana" w:cs="Arial"/>
          <w:lang w:eastAsia="es-CO"/>
        </w:rPr>
        <w:t xml:space="preserve">se realizará mes vencido y </w:t>
      </w:r>
      <w:r w:rsidRPr="00BB11BB">
        <w:rPr>
          <w:rFonts w:ascii="Verdana" w:hAnsi="Verdana" w:cs="Arial"/>
          <w:lang w:eastAsia="es-CO"/>
        </w:rPr>
        <w:t>deberá estar soportado con base en el cumplimiento efectivo de las obligaciones impuestas en la</w:t>
      </w:r>
      <w:r>
        <w:rPr>
          <w:rFonts w:ascii="Verdana" w:hAnsi="Verdana" w:cs="Arial"/>
          <w:lang w:eastAsia="es-CO"/>
        </w:rPr>
        <w:t xml:space="preserve"> práctica laboral y en la</w:t>
      </w:r>
      <w:r w:rsidRPr="00BB11BB">
        <w:rPr>
          <w:rFonts w:ascii="Verdana" w:hAnsi="Verdana" w:cs="Arial"/>
          <w:lang w:eastAsia="es-CO"/>
        </w:rPr>
        <w:t xml:space="preserve"> judicatura ad honórem, certificado por el </w:t>
      </w:r>
      <w:r>
        <w:rPr>
          <w:rFonts w:ascii="Verdana" w:hAnsi="Verdana" w:cs="Arial"/>
          <w:lang w:eastAsia="es-CO"/>
        </w:rPr>
        <w:t xml:space="preserve">tutor o </w:t>
      </w:r>
      <w:r w:rsidRPr="00BB11BB">
        <w:rPr>
          <w:rFonts w:ascii="Verdana" w:hAnsi="Verdana" w:cs="Arial"/>
          <w:lang w:eastAsia="es-CO"/>
        </w:rPr>
        <w:t>supervisor designado, dicha suma de dinero no será constitutiva de salario.</w:t>
      </w:r>
    </w:p>
    <w:p w14:paraId="4036E6C9" w14:textId="22B07C4B" w:rsidR="00B373EE" w:rsidRDefault="009766F0" w:rsidP="00B373EE">
      <w:pPr>
        <w:pStyle w:val="Prrafodelista"/>
        <w:numPr>
          <w:ilvl w:val="0"/>
          <w:numId w:val="21"/>
        </w:numPr>
        <w:autoSpaceDE w:val="0"/>
        <w:autoSpaceDN w:val="0"/>
        <w:adjustRightInd w:val="0"/>
        <w:spacing w:after="60" w:line="240" w:lineRule="auto"/>
        <w:ind w:left="284" w:hanging="284"/>
        <w:contextualSpacing w:val="0"/>
        <w:jc w:val="both"/>
        <w:rPr>
          <w:rFonts w:ascii="Verdana" w:hAnsi="Verdana" w:cs="Arial"/>
          <w:lang w:eastAsia="es-CO"/>
        </w:rPr>
      </w:pPr>
      <w:r>
        <w:rPr>
          <w:rFonts w:ascii="Verdana" w:hAnsi="Verdana" w:cs="Arial"/>
          <w:lang w:eastAsia="es-CO"/>
        </w:rPr>
        <w:t xml:space="preserve">El subsidio mensual de transporte y alimentación, en caso de haber sido pactado, no se encuentra indexado al </w:t>
      </w:r>
      <w:r w:rsidRPr="009766F0">
        <w:rPr>
          <w:rFonts w:ascii="Verdana" w:hAnsi="Verdana" w:cs="Arial"/>
          <w:lang w:eastAsia="es-CO"/>
        </w:rPr>
        <w:t>salario mínimo mensual legal vigente (SMMLV)</w:t>
      </w:r>
      <w:r>
        <w:rPr>
          <w:rFonts w:ascii="Verdana" w:hAnsi="Verdana" w:cs="Arial"/>
          <w:lang w:eastAsia="es-CO"/>
        </w:rPr>
        <w:t>.</w:t>
      </w:r>
      <w:r w:rsidR="00EA6392">
        <w:rPr>
          <w:rFonts w:ascii="Verdana" w:hAnsi="Verdana" w:cs="Arial"/>
          <w:lang w:eastAsia="es-CO"/>
        </w:rPr>
        <w:t xml:space="preserve"> </w:t>
      </w:r>
    </w:p>
    <w:p w14:paraId="057D3A83" w14:textId="49E214E9" w:rsidR="000A420E" w:rsidRDefault="000A420E" w:rsidP="00B373EE">
      <w:pPr>
        <w:pStyle w:val="Prrafodelista"/>
        <w:numPr>
          <w:ilvl w:val="0"/>
          <w:numId w:val="21"/>
        </w:numPr>
        <w:autoSpaceDE w:val="0"/>
        <w:autoSpaceDN w:val="0"/>
        <w:adjustRightInd w:val="0"/>
        <w:spacing w:after="60" w:line="240" w:lineRule="auto"/>
        <w:ind w:left="284" w:hanging="284"/>
        <w:contextualSpacing w:val="0"/>
        <w:jc w:val="both"/>
        <w:rPr>
          <w:rFonts w:ascii="Verdana" w:hAnsi="Verdana" w:cs="Arial"/>
          <w:lang w:eastAsia="es-CO"/>
        </w:rPr>
      </w:pPr>
      <w:r>
        <w:rPr>
          <w:rFonts w:ascii="Verdana" w:hAnsi="Verdana" w:cs="Arial"/>
          <w:lang w:eastAsia="es-CO"/>
        </w:rPr>
        <w:t xml:space="preserve">Para otorgar el subsidio mensual de transporte y alimentación, </w:t>
      </w:r>
      <w:r w:rsidR="00D937DF">
        <w:rPr>
          <w:rFonts w:ascii="Verdana" w:hAnsi="Verdana" w:cs="Arial"/>
          <w:lang w:eastAsia="es-CO"/>
        </w:rPr>
        <w:t xml:space="preserve">la Subdirección de Gestión del Talento Humano deberá </w:t>
      </w:r>
      <w:r w:rsidR="008E147A">
        <w:rPr>
          <w:rFonts w:ascii="Verdana" w:hAnsi="Verdana" w:cs="Arial"/>
          <w:lang w:eastAsia="es-CO"/>
        </w:rPr>
        <w:t>solicitar previamente en el Plan Anual de Adquisiciones los recursos requeridos para el reconocimiento del subsidio mensual de transporte y alimentación para la cantidad de practicantes laborales y judicantes ad honórem aprobados para cada convocatoria y el respectivo CDP</w:t>
      </w:r>
      <w:r w:rsidR="00C0306F">
        <w:rPr>
          <w:rFonts w:ascii="Verdana" w:hAnsi="Verdana" w:cs="Arial"/>
          <w:lang w:eastAsia="es-CO"/>
        </w:rPr>
        <w:t>, conforme a la disponibilidad presupuestal</w:t>
      </w:r>
      <w:r w:rsidR="008E147A">
        <w:rPr>
          <w:rFonts w:ascii="Verdana" w:hAnsi="Verdana" w:cs="Arial"/>
          <w:lang w:eastAsia="es-CO"/>
        </w:rPr>
        <w:t>.</w:t>
      </w:r>
    </w:p>
    <w:p w14:paraId="2A783C8D" w14:textId="6FE20C04" w:rsidR="00E67362" w:rsidRDefault="008B1384" w:rsidP="00B373EE">
      <w:pPr>
        <w:pStyle w:val="Prrafodelista"/>
        <w:numPr>
          <w:ilvl w:val="0"/>
          <w:numId w:val="21"/>
        </w:numPr>
        <w:autoSpaceDE w:val="0"/>
        <w:autoSpaceDN w:val="0"/>
        <w:adjustRightInd w:val="0"/>
        <w:spacing w:after="60" w:line="240" w:lineRule="auto"/>
        <w:ind w:left="284" w:hanging="284"/>
        <w:contextualSpacing w:val="0"/>
        <w:jc w:val="both"/>
        <w:rPr>
          <w:rFonts w:ascii="Verdana" w:hAnsi="Verdana" w:cs="Arial"/>
          <w:lang w:eastAsia="es-CO"/>
        </w:rPr>
      </w:pPr>
      <w:r>
        <w:rPr>
          <w:rFonts w:ascii="Verdana" w:hAnsi="Verdana" w:cs="Arial"/>
          <w:lang w:eastAsia="es-CO"/>
        </w:rPr>
        <w:lastRenderedPageBreak/>
        <w:t>El subsidio mensual de transporte y alimentación, en caso de haber sido pactado, se destina a apoyar al practicante laboral y al judicante ad honórem</w:t>
      </w:r>
      <w:r w:rsidR="005F4A5F">
        <w:rPr>
          <w:rFonts w:ascii="Verdana" w:hAnsi="Verdana" w:cs="Arial"/>
          <w:lang w:eastAsia="es-CO"/>
        </w:rPr>
        <w:t xml:space="preserve"> en el desarrollo de su actividad formativa y en ningún caso constituye salario.</w:t>
      </w:r>
      <w:r>
        <w:rPr>
          <w:rFonts w:ascii="Verdana" w:hAnsi="Verdana" w:cs="Arial"/>
          <w:lang w:eastAsia="es-CO"/>
        </w:rPr>
        <w:t xml:space="preserve">  </w:t>
      </w:r>
    </w:p>
    <w:p w14:paraId="194C94BA" w14:textId="1867EF77" w:rsidR="003E10EB" w:rsidRDefault="003E10EB" w:rsidP="00B373EE">
      <w:pPr>
        <w:pStyle w:val="Prrafodelista"/>
        <w:numPr>
          <w:ilvl w:val="0"/>
          <w:numId w:val="21"/>
        </w:numPr>
        <w:autoSpaceDE w:val="0"/>
        <w:autoSpaceDN w:val="0"/>
        <w:adjustRightInd w:val="0"/>
        <w:spacing w:after="60" w:line="240" w:lineRule="auto"/>
        <w:ind w:left="284" w:hanging="284"/>
        <w:contextualSpacing w:val="0"/>
        <w:jc w:val="both"/>
        <w:rPr>
          <w:rFonts w:ascii="Verdana" w:hAnsi="Verdana" w:cs="Arial"/>
          <w:lang w:eastAsia="es-CO"/>
        </w:rPr>
      </w:pPr>
      <w:r w:rsidRPr="003E10EB">
        <w:rPr>
          <w:rFonts w:ascii="Verdana" w:hAnsi="Verdana" w:cs="Arial"/>
          <w:lang w:eastAsia="es-CO"/>
        </w:rPr>
        <w:t xml:space="preserve">La práctica laboral </w:t>
      </w:r>
      <w:r>
        <w:rPr>
          <w:rFonts w:ascii="Verdana" w:hAnsi="Verdana" w:cs="Arial"/>
          <w:lang w:eastAsia="es-CO"/>
        </w:rPr>
        <w:t xml:space="preserve">y la judicatura ad honórem </w:t>
      </w:r>
      <w:r w:rsidRPr="003E10EB">
        <w:rPr>
          <w:rFonts w:ascii="Verdana" w:hAnsi="Verdana" w:cs="Arial"/>
          <w:lang w:eastAsia="es-CO"/>
        </w:rPr>
        <w:t>bajo la modalidad de vinculación formativa se podrá interrumpir en los siguientes casos</w:t>
      </w:r>
      <w:r w:rsidR="002E58F5">
        <w:rPr>
          <w:rFonts w:ascii="Verdana" w:hAnsi="Verdana" w:cs="Arial"/>
          <w:lang w:eastAsia="es-CO"/>
        </w:rPr>
        <w:t>, contemplados en la norma que rige la materia</w:t>
      </w:r>
      <w:r w:rsidRPr="003E10EB">
        <w:rPr>
          <w:rFonts w:ascii="Verdana" w:hAnsi="Verdana" w:cs="Arial"/>
          <w:lang w:eastAsia="es-CO"/>
        </w:rPr>
        <w:t>:</w:t>
      </w:r>
    </w:p>
    <w:p w14:paraId="5A8C9F6D" w14:textId="77777777" w:rsidR="008706C6" w:rsidRPr="008706C6" w:rsidRDefault="008706C6" w:rsidP="008706C6">
      <w:pPr>
        <w:pStyle w:val="Prrafodelista"/>
        <w:numPr>
          <w:ilvl w:val="0"/>
          <w:numId w:val="25"/>
        </w:numPr>
        <w:autoSpaceDE w:val="0"/>
        <w:autoSpaceDN w:val="0"/>
        <w:adjustRightInd w:val="0"/>
        <w:spacing w:after="60" w:line="240" w:lineRule="auto"/>
        <w:jc w:val="both"/>
        <w:rPr>
          <w:rFonts w:ascii="Verdana" w:hAnsi="Verdana" w:cs="Arial"/>
          <w:lang w:eastAsia="es-CO"/>
        </w:rPr>
      </w:pPr>
      <w:r w:rsidRPr="008706C6">
        <w:rPr>
          <w:rFonts w:ascii="Verdana" w:hAnsi="Verdana" w:cs="Arial"/>
          <w:lang w:eastAsia="es-CO"/>
        </w:rPr>
        <w:t xml:space="preserve">Por incapacidad, ya sea de origen común o laboral, o licencia de maternidad o paternidad del estudiante. </w:t>
      </w:r>
    </w:p>
    <w:p w14:paraId="5FCCFEB9" w14:textId="2DE5AF0A" w:rsidR="008706C6" w:rsidRPr="008706C6" w:rsidRDefault="008706C6" w:rsidP="008706C6">
      <w:pPr>
        <w:pStyle w:val="Prrafodelista"/>
        <w:numPr>
          <w:ilvl w:val="0"/>
          <w:numId w:val="25"/>
        </w:numPr>
        <w:autoSpaceDE w:val="0"/>
        <w:autoSpaceDN w:val="0"/>
        <w:adjustRightInd w:val="0"/>
        <w:spacing w:after="60" w:line="240" w:lineRule="auto"/>
        <w:jc w:val="both"/>
        <w:rPr>
          <w:rFonts w:ascii="Verdana" w:hAnsi="Verdana" w:cs="Arial"/>
          <w:lang w:eastAsia="es-CO"/>
        </w:rPr>
      </w:pPr>
      <w:r w:rsidRPr="008706C6">
        <w:rPr>
          <w:rFonts w:ascii="Verdana" w:hAnsi="Verdana" w:cs="Arial"/>
          <w:lang w:eastAsia="es-CO"/>
        </w:rPr>
        <w:t>Por situación de fuerza mayor o caso fortuito debidamente soportado y bajo concepto favorable de la interrupción emitido por el Ministerio de Hacienda y Crédito Público y la institución educativa.</w:t>
      </w:r>
    </w:p>
    <w:p w14:paraId="7C8F0467" w14:textId="5654EF26" w:rsidR="003E10EB" w:rsidRPr="004B280B" w:rsidRDefault="008706C6" w:rsidP="004B280B">
      <w:pPr>
        <w:pStyle w:val="Prrafodelista"/>
        <w:numPr>
          <w:ilvl w:val="0"/>
          <w:numId w:val="25"/>
        </w:numPr>
        <w:autoSpaceDE w:val="0"/>
        <w:autoSpaceDN w:val="0"/>
        <w:adjustRightInd w:val="0"/>
        <w:spacing w:after="60" w:line="240" w:lineRule="auto"/>
        <w:jc w:val="both"/>
        <w:rPr>
          <w:rFonts w:ascii="Verdana" w:hAnsi="Verdana" w:cs="Arial"/>
          <w:lang w:eastAsia="es-CO"/>
        </w:rPr>
      </w:pPr>
      <w:r w:rsidRPr="008706C6">
        <w:rPr>
          <w:rFonts w:ascii="Verdana" w:hAnsi="Verdana" w:cs="Arial"/>
          <w:lang w:eastAsia="es-CO"/>
        </w:rPr>
        <w:t>Por suspensión de actividades en el Ministerio de Hacienda y Crédito Público.</w:t>
      </w:r>
    </w:p>
    <w:p w14:paraId="44BE8CC3" w14:textId="77777777" w:rsidR="00E43D75" w:rsidRDefault="00E43D75" w:rsidP="00E43D75">
      <w:pPr>
        <w:pStyle w:val="Prrafodelista"/>
        <w:numPr>
          <w:ilvl w:val="0"/>
          <w:numId w:val="26"/>
        </w:numPr>
        <w:autoSpaceDE w:val="0"/>
        <w:autoSpaceDN w:val="0"/>
        <w:adjustRightInd w:val="0"/>
        <w:spacing w:after="60" w:line="240" w:lineRule="auto"/>
        <w:ind w:left="284" w:hanging="284"/>
        <w:jc w:val="both"/>
        <w:rPr>
          <w:rFonts w:ascii="Verdana" w:hAnsi="Verdana" w:cs="Arial"/>
          <w:lang w:eastAsia="es-CO"/>
        </w:rPr>
      </w:pPr>
      <w:r w:rsidRPr="004B280B">
        <w:rPr>
          <w:rFonts w:ascii="Verdana" w:hAnsi="Verdana" w:cs="Arial"/>
          <w:lang w:eastAsia="es-CO"/>
        </w:rPr>
        <w:t xml:space="preserve">En los casos </w:t>
      </w:r>
      <w:r>
        <w:rPr>
          <w:rFonts w:ascii="Verdana" w:hAnsi="Verdana" w:cs="Arial"/>
          <w:lang w:eastAsia="es-CO"/>
        </w:rPr>
        <w:t>mencionados anteriormente</w:t>
      </w:r>
      <w:r w:rsidRPr="004B280B">
        <w:rPr>
          <w:rFonts w:ascii="Verdana" w:hAnsi="Verdana" w:cs="Arial"/>
          <w:lang w:eastAsia="es-CO"/>
        </w:rPr>
        <w:t xml:space="preserve">, la actividad formativa será interrumpida y, en consecuencia, el tiempo no será contabilizado para efectos de su duración. </w:t>
      </w:r>
    </w:p>
    <w:p w14:paraId="22AAB389" w14:textId="1DD310B9" w:rsidR="00E43D75" w:rsidRDefault="00E43D75" w:rsidP="00E43D75">
      <w:pPr>
        <w:pStyle w:val="Prrafodelista"/>
        <w:numPr>
          <w:ilvl w:val="0"/>
          <w:numId w:val="26"/>
        </w:numPr>
        <w:autoSpaceDE w:val="0"/>
        <w:autoSpaceDN w:val="0"/>
        <w:adjustRightInd w:val="0"/>
        <w:spacing w:after="60" w:line="240" w:lineRule="auto"/>
        <w:ind w:left="284" w:hanging="284"/>
        <w:jc w:val="both"/>
        <w:rPr>
          <w:rFonts w:ascii="Verdana" w:hAnsi="Verdana" w:cs="Arial"/>
          <w:lang w:eastAsia="es-CO"/>
        </w:rPr>
      </w:pPr>
      <w:r w:rsidRPr="004B280B">
        <w:rPr>
          <w:rFonts w:ascii="Verdana" w:hAnsi="Verdana" w:cs="Arial"/>
          <w:lang w:eastAsia="es-CO"/>
        </w:rPr>
        <w:t xml:space="preserve">La práctica </w:t>
      </w:r>
      <w:r>
        <w:rPr>
          <w:rFonts w:ascii="Verdana" w:hAnsi="Verdana" w:cs="Arial"/>
          <w:lang w:eastAsia="es-CO"/>
        </w:rPr>
        <w:t xml:space="preserve">laboral y la judicatura ad honórem </w:t>
      </w:r>
      <w:r w:rsidRPr="004B280B">
        <w:rPr>
          <w:rFonts w:ascii="Verdana" w:hAnsi="Verdana" w:cs="Arial"/>
          <w:lang w:eastAsia="es-CO"/>
        </w:rPr>
        <w:t>se reanudará</w:t>
      </w:r>
      <w:r>
        <w:rPr>
          <w:rFonts w:ascii="Verdana" w:hAnsi="Verdana" w:cs="Arial"/>
          <w:lang w:eastAsia="es-CO"/>
        </w:rPr>
        <w:t>n</w:t>
      </w:r>
      <w:r w:rsidRPr="004B280B">
        <w:rPr>
          <w:rFonts w:ascii="Verdana" w:hAnsi="Verdana" w:cs="Arial"/>
          <w:lang w:eastAsia="es-CO"/>
        </w:rPr>
        <w:t xml:space="preserve"> una vez el escenario de práctica retome sus labores o se supere la causal de interrupción, continuando el proceso formativo por el tiempo restante previsto para la vinculación formativa, en cumplimiento del plan de práctica</w:t>
      </w:r>
      <w:r w:rsidR="00736F61">
        <w:rPr>
          <w:rFonts w:ascii="Verdana" w:hAnsi="Verdana" w:cs="Arial"/>
          <w:lang w:eastAsia="es-CO"/>
        </w:rPr>
        <w:t xml:space="preserve"> o de judicatura</w:t>
      </w:r>
      <w:r w:rsidRPr="004B280B">
        <w:rPr>
          <w:rFonts w:ascii="Verdana" w:hAnsi="Verdana" w:cs="Arial"/>
          <w:lang w:eastAsia="es-CO"/>
        </w:rPr>
        <w:t xml:space="preserve"> y conforme al programa de formación, salvo disposición en contrario de la Institución Educativa.</w:t>
      </w:r>
    </w:p>
    <w:p w14:paraId="0768FF9D" w14:textId="40362135" w:rsidR="00736F61" w:rsidRPr="00DC3A5D" w:rsidRDefault="00736F61" w:rsidP="00736F61">
      <w:pPr>
        <w:pStyle w:val="Prrafodelista"/>
        <w:numPr>
          <w:ilvl w:val="0"/>
          <w:numId w:val="26"/>
        </w:numPr>
        <w:autoSpaceDE w:val="0"/>
        <w:autoSpaceDN w:val="0"/>
        <w:adjustRightInd w:val="0"/>
        <w:spacing w:after="60" w:line="240" w:lineRule="auto"/>
        <w:ind w:left="284" w:hanging="284"/>
        <w:jc w:val="both"/>
        <w:rPr>
          <w:rFonts w:ascii="Verdana" w:hAnsi="Verdana" w:cs="Arial"/>
          <w:lang w:eastAsia="es-CO"/>
        </w:rPr>
      </w:pPr>
      <w:r w:rsidRPr="00736F61">
        <w:rPr>
          <w:rFonts w:ascii="Verdana" w:hAnsi="Verdana" w:cs="Arial"/>
          <w:lang w:eastAsia="es-CO"/>
        </w:rPr>
        <w:t xml:space="preserve">Durante la interrupción de la vinculación formativa, </w:t>
      </w:r>
      <w:r>
        <w:rPr>
          <w:rFonts w:ascii="Verdana" w:hAnsi="Verdana" w:cs="Arial"/>
          <w:lang w:eastAsia="es-CO"/>
        </w:rPr>
        <w:t>se</w:t>
      </w:r>
      <w:r w:rsidRPr="00736F61">
        <w:rPr>
          <w:rFonts w:ascii="Verdana" w:hAnsi="Verdana" w:cs="Arial"/>
          <w:lang w:eastAsia="es-CO"/>
        </w:rPr>
        <w:t xml:space="preserve"> </w:t>
      </w:r>
      <w:r>
        <w:rPr>
          <w:rFonts w:ascii="Verdana" w:hAnsi="Verdana" w:cs="Arial"/>
          <w:lang w:eastAsia="es-CO"/>
        </w:rPr>
        <w:t>mantendrá</w:t>
      </w:r>
      <w:r w:rsidRPr="00736F61">
        <w:rPr>
          <w:rFonts w:ascii="Verdana" w:hAnsi="Verdana" w:cs="Arial"/>
          <w:lang w:eastAsia="es-CO"/>
        </w:rPr>
        <w:t xml:space="preserve"> la afiliación y cotización a seguridad social en riesgos laborales. </w:t>
      </w:r>
      <w:r>
        <w:rPr>
          <w:rFonts w:ascii="Verdana" w:hAnsi="Verdana" w:cs="Arial"/>
          <w:lang w:eastAsia="es-CO"/>
        </w:rPr>
        <w:t>Adicionalmente, e</w:t>
      </w:r>
      <w:r w:rsidRPr="00736F61">
        <w:rPr>
          <w:rFonts w:ascii="Verdana" w:hAnsi="Verdana" w:cs="Arial"/>
          <w:lang w:eastAsia="es-CO"/>
        </w:rPr>
        <w:t xml:space="preserve">l pago del </w:t>
      </w:r>
      <w:r>
        <w:rPr>
          <w:rFonts w:ascii="Verdana" w:hAnsi="Verdana" w:cs="Arial"/>
          <w:lang w:eastAsia="es-CO"/>
        </w:rPr>
        <w:t xml:space="preserve">subsidio </w:t>
      </w:r>
      <w:r w:rsidR="00A41964">
        <w:rPr>
          <w:rFonts w:ascii="Verdana" w:hAnsi="Verdana" w:cs="Arial"/>
          <w:lang w:eastAsia="es-CO"/>
        </w:rPr>
        <w:t xml:space="preserve">mensual </w:t>
      </w:r>
      <w:r>
        <w:rPr>
          <w:rFonts w:ascii="Verdana" w:hAnsi="Verdana" w:cs="Arial"/>
          <w:lang w:eastAsia="es-CO"/>
        </w:rPr>
        <w:t>de transporte y alimentación</w:t>
      </w:r>
      <w:r w:rsidRPr="00736F61">
        <w:rPr>
          <w:rFonts w:ascii="Verdana" w:hAnsi="Verdana" w:cs="Arial"/>
          <w:lang w:eastAsia="es-CO"/>
        </w:rPr>
        <w:t xml:space="preserve">, cuando </w:t>
      </w:r>
      <w:r>
        <w:rPr>
          <w:rFonts w:ascii="Verdana" w:hAnsi="Verdana" w:cs="Arial"/>
          <w:lang w:eastAsia="es-CO"/>
        </w:rPr>
        <w:t xml:space="preserve">este </w:t>
      </w:r>
      <w:r w:rsidRPr="00736F61">
        <w:rPr>
          <w:rFonts w:ascii="Verdana" w:hAnsi="Verdana" w:cs="Arial"/>
          <w:lang w:eastAsia="es-CO"/>
        </w:rPr>
        <w:t xml:space="preserve">haya sido pactado, no procederá durante </w:t>
      </w:r>
      <w:r>
        <w:rPr>
          <w:rFonts w:ascii="Verdana" w:hAnsi="Verdana" w:cs="Arial"/>
          <w:lang w:eastAsia="es-CO"/>
        </w:rPr>
        <w:t>las interrupciones mencionadas.</w:t>
      </w:r>
    </w:p>
    <w:p w14:paraId="49CC677A" w14:textId="347902D6" w:rsidR="00736F61" w:rsidRDefault="00736F61" w:rsidP="00E43D75">
      <w:pPr>
        <w:pStyle w:val="Prrafodelista"/>
        <w:numPr>
          <w:ilvl w:val="0"/>
          <w:numId w:val="26"/>
        </w:numPr>
        <w:autoSpaceDE w:val="0"/>
        <w:autoSpaceDN w:val="0"/>
        <w:adjustRightInd w:val="0"/>
        <w:spacing w:after="60" w:line="240" w:lineRule="auto"/>
        <w:ind w:left="284" w:hanging="284"/>
        <w:jc w:val="both"/>
        <w:rPr>
          <w:rFonts w:ascii="Verdana" w:hAnsi="Verdana" w:cs="Arial"/>
          <w:lang w:eastAsia="es-CO"/>
        </w:rPr>
      </w:pPr>
      <w:r w:rsidRPr="00736F61">
        <w:rPr>
          <w:rFonts w:ascii="Verdana" w:hAnsi="Verdana" w:cs="Arial"/>
          <w:lang w:eastAsia="es-CO"/>
        </w:rPr>
        <w:t xml:space="preserve">Solo en el caso de la judicatura ad honórem, los días </w:t>
      </w:r>
      <w:r w:rsidR="00283427">
        <w:rPr>
          <w:rFonts w:ascii="Verdana" w:hAnsi="Verdana" w:cs="Arial"/>
          <w:lang w:eastAsia="es-CO"/>
        </w:rPr>
        <w:t xml:space="preserve">calendario </w:t>
      </w:r>
      <w:r w:rsidRPr="00736F61">
        <w:rPr>
          <w:rFonts w:ascii="Verdana" w:hAnsi="Verdana" w:cs="Arial"/>
          <w:lang w:eastAsia="es-CO"/>
        </w:rPr>
        <w:t xml:space="preserve">de </w:t>
      </w:r>
      <w:r w:rsidR="00A41964">
        <w:rPr>
          <w:rFonts w:ascii="Verdana" w:hAnsi="Verdana" w:cs="Arial"/>
          <w:lang w:eastAsia="es-CO"/>
        </w:rPr>
        <w:t>interrupción</w:t>
      </w:r>
      <w:r w:rsidR="00A41964" w:rsidRPr="00736F61">
        <w:rPr>
          <w:rFonts w:ascii="Verdana" w:hAnsi="Verdana" w:cs="Arial"/>
          <w:lang w:eastAsia="es-CO"/>
        </w:rPr>
        <w:t xml:space="preserve"> </w:t>
      </w:r>
      <w:r w:rsidRPr="00736F61">
        <w:rPr>
          <w:rFonts w:ascii="Verdana" w:hAnsi="Verdana" w:cs="Arial"/>
          <w:lang w:eastAsia="es-CO"/>
        </w:rPr>
        <w:t xml:space="preserve">se deben </w:t>
      </w:r>
      <w:r w:rsidR="00A41964">
        <w:rPr>
          <w:rFonts w:ascii="Verdana" w:hAnsi="Verdana" w:cs="Arial"/>
          <w:lang w:eastAsia="es-CO"/>
        </w:rPr>
        <w:t>extender</w:t>
      </w:r>
      <w:r w:rsidR="00A41964" w:rsidRPr="00736F61">
        <w:rPr>
          <w:rFonts w:ascii="Verdana" w:hAnsi="Verdana" w:cs="Arial"/>
          <w:lang w:eastAsia="es-CO"/>
        </w:rPr>
        <w:t xml:space="preserve"> </w:t>
      </w:r>
      <w:r w:rsidR="00A41964" w:rsidRPr="00A41964">
        <w:rPr>
          <w:rFonts w:ascii="Verdana" w:hAnsi="Verdana" w:cs="Arial"/>
          <w:lang w:eastAsia="es-CO"/>
        </w:rPr>
        <w:t>al finalizar el tiempo inicialmente estimado para el desarrollo de la judicatura ad honórem</w:t>
      </w:r>
      <w:r w:rsidR="00A41964">
        <w:rPr>
          <w:rFonts w:ascii="Verdana" w:hAnsi="Verdana" w:cs="Arial"/>
          <w:lang w:eastAsia="es-CO"/>
        </w:rPr>
        <w:t xml:space="preserve">, </w:t>
      </w:r>
      <w:r w:rsidRPr="00736F61">
        <w:rPr>
          <w:rFonts w:ascii="Verdana" w:hAnsi="Verdana" w:cs="Arial"/>
          <w:lang w:eastAsia="es-CO"/>
        </w:rPr>
        <w:t xml:space="preserve">con el fin de completar los nueve (9) meses de dedicación exclusiva y tiempo completo que exige la normatividad vigente en la materia, dichos días no generan pago adicional de subsidio </w:t>
      </w:r>
      <w:r w:rsidR="00A41964">
        <w:rPr>
          <w:rFonts w:ascii="Verdana" w:hAnsi="Verdana" w:cs="Arial"/>
          <w:lang w:eastAsia="es-CO"/>
        </w:rPr>
        <w:t xml:space="preserve">mensual </w:t>
      </w:r>
      <w:r w:rsidRPr="00736F61">
        <w:rPr>
          <w:rFonts w:ascii="Verdana" w:hAnsi="Verdana" w:cs="Arial"/>
          <w:lang w:eastAsia="es-CO"/>
        </w:rPr>
        <w:t>de transporte y alimentación.</w:t>
      </w:r>
    </w:p>
    <w:p w14:paraId="350040C0" w14:textId="1373EF9B" w:rsidR="00264B53" w:rsidRPr="00264B53" w:rsidRDefault="00264B53" w:rsidP="00E43D75">
      <w:pPr>
        <w:pStyle w:val="Prrafodelista"/>
        <w:numPr>
          <w:ilvl w:val="0"/>
          <w:numId w:val="26"/>
        </w:numPr>
        <w:autoSpaceDE w:val="0"/>
        <w:autoSpaceDN w:val="0"/>
        <w:adjustRightInd w:val="0"/>
        <w:spacing w:after="60" w:line="240" w:lineRule="auto"/>
        <w:ind w:left="284" w:hanging="284"/>
        <w:jc w:val="both"/>
        <w:rPr>
          <w:rFonts w:ascii="Verdana" w:hAnsi="Verdana" w:cs="Arial"/>
          <w:lang w:eastAsia="es-CO"/>
        </w:rPr>
      </w:pPr>
      <w:r>
        <w:rPr>
          <w:rFonts w:ascii="Verdana" w:hAnsi="Verdana"/>
        </w:rPr>
        <w:t>T</w:t>
      </w:r>
      <w:r w:rsidRPr="004B280B">
        <w:rPr>
          <w:rFonts w:ascii="Verdana" w:hAnsi="Verdana"/>
        </w:rPr>
        <w:t xml:space="preserve">oda ausencia a las actividades de la </w:t>
      </w:r>
      <w:r>
        <w:rPr>
          <w:rFonts w:ascii="Verdana" w:hAnsi="Verdana"/>
        </w:rPr>
        <w:t>p</w:t>
      </w:r>
      <w:r w:rsidRPr="004B280B">
        <w:rPr>
          <w:rFonts w:ascii="Verdana" w:hAnsi="Verdana"/>
        </w:rPr>
        <w:t xml:space="preserve">ráctica </w:t>
      </w:r>
      <w:r>
        <w:rPr>
          <w:rFonts w:ascii="Verdana" w:hAnsi="Verdana"/>
        </w:rPr>
        <w:t>l</w:t>
      </w:r>
      <w:r w:rsidRPr="004B280B">
        <w:rPr>
          <w:rFonts w:ascii="Verdana" w:hAnsi="Verdana"/>
        </w:rPr>
        <w:t xml:space="preserve">aboral y de la </w:t>
      </w:r>
      <w:r>
        <w:rPr>
          <w:rFonts w:ascii="Verdana" w:hAnsi="Verdana"/>
        </w:rPr>
        <w:t>j</w:t>
      </w:r>
      <w:r w:rsidRPr="004B280B">
        <w:rPr>
          <w:rFonts w:ascii="Verdana" w:hAnsi="Verdana"/>
        </w:rPr>
        <w:t xml:space="preserve">udicatura </w:t>
      </w:r>
      <w:r>
        <w:rPr>
          <w:rFonts w:ascii="Verdana" w:hAnsi="Verdana"/>
        </w:rPr>
        <w:t xml:space="preserve">ad honórem </w:t>
      </w:r>
      <w:r w:rsidRPr="004B280B">
        <w:rPr>
          <w:rFonts w:ascii="Verdana" w:hAnsi="Verdana"/>
        </w:rPr>
        <w:t xml:space="preserve">que no se enmarque en las establecidas en </w:t>
      </w:r>
      <w:r>
        <w:rPr>
          <w:rFonts w:ascii="Verdana" w:hAnsi="Verdana"/>
        </w:rPr>
        <w:t>la normativa vigente</w:t>
      </w:r>
      <w:r w:rsidRPr="004B280B">
        <w:rPr>
          <w:rFonts w:ascii="Verdana" w:hAnsi="Verdana"/>
        </w:rPr>
        <w:t>, a excepción de aquellas ausencias que se generen con ocasión a actividades convocadas por la institución educativa en el proceso formativo, serán manejadas como ausencias no justificadas.</w:t>
      </w:r>
    </w:p>
    <w:p w14:paraId="66C4C021" w14:textId="732AC88D" w:rsidR="00B373EE" w:rsidRDefault="00264B53" w:rsidP="00B373EE">
      <w:pPr>
        <w:pStyle w:val="Prrafodelista"/>
        <w:numPr>
          <w:ilvl w:val="0"/>
          <w:numId w:val="21"/>
        </w:numPr>
        <w:autoSpaceDE w:val="0"/>
        <w:autoSpaceDN w:val="0"/>
        <w:adjustRightInd w:val="0"/>
        <w:spacing w:after="60" w:line="240" w:lineRule="auto"/>
        <w:ind w:left="284" w:hanging="284"/>
        <w:contextualSpacing w:val="0"/>
        <w:jc w:val="both"/>
        <w:rPr>
          <w:rFonts w:ascii="Verdana" w:hAnsi="Verdana" w:cs="Arial"/>
          <w:lang w:eastAsia="es-CO"/>
        </w:rPr>
      </w:pPr>
      <w:r>
        <w:rPr>
          <w:rFonts w:ascii="Verdana" w:hAnsi="Verdana" w:cs="Arial"/>
          <w:lang w:eastAsia="es-CO"/>
        </w:rPr>
        <w:t xml:space="preserve">Las </w:t>
      </w:r>
      <w:r w:rsidRPr="00264B53">
        <w:rPr>
          <w:rFonts w:ascii="Verdana" w:hAnsi="Verdana" w:cs="Arial"/>
          <w:lang w:eastAsia="es-CO"/>
        </w:rPr>
        <w:t xml:space="preserve">ausencias enmarcadas </w:t>
      </w:r>
      <w:r>
        <w:rPr>
          <w:rFonts w:ascii="Verdana" w:hAnsi="Verdana" w:cs="Arial"/>
          <w:lang w:eastAsia="es-CO"/>
        </w:rPr>
        <w:t>dentro de las mencionadas</w:t>
      </w:r>
      <w:r w:rsidRPr="00264B53">
        <w:rPr>
          <w:rFonts w:ascii="Verdana" w:hAnsi="Verdana" w:cs="Arial"/>
          <w:lang w:eastAsia="es-CO"/>
        </w:rPr>
        <w:t xml:space="preserve"> anteriormente como</w:t>
      </w:r>
      <w:r w:rsidR="00C84C75">
        <w:rPr>
          <w:rFonts w:ascii="Verdana" w:hAnsi="Verdana" w:cs="Arial"/>
          <w:lang w:eastAsia="es-CO"/>
        </w:rPr>
        <w:t xml:space="preserve"> aquellas</w:t>
      </w:r>
      <w:r w:rsidRPr="00264B53">
        <w:rPr>
          <w:rFonts w:ascii="Verdana" w:hAnsi="Verdana" w:cs="Arial"/>
          <w:lang w:eastAsia="es-CO"/>
        </w:rPr>
        <w:t xml:space="preserve"> </w:t>
      </w:r>
      <w:r w:rsidR="00C84C75">
        <w:rPr>
          <w:rFonts w:ascii="Verdana" w:hAnsi="Verdana" w:cs="Arial"/>
          <w:lang w:eastAsia="es-CO"/>
        </w:rPr>
        <w:t>consideradas</w:t>
      </w:r>
      <w:r w:rsidRPr="00264B53">
        <w:rPr>
          <w:rFonts w:ascii="Verdana" w:hAnsi="Verdana" w:cs="Arial"/>
          <w:lang w:eastAsia="es-CO"/>
        </w:rPr>
        <w:t xml:space="preserve"> no justificadas que se lleguen a </w:t>
      </w:r>
      <w:r w:rsidR="00C84C75">
        <w:rPr>
          <w:rFonts w:ascii="Verdana" w:hAnsi="Verdana" w:cs="Arial"/>
          <w:lang w:eastAsia="es-CO"/>
        </w:rPr>
        <w:t>presentar,</w:t>
      </w:r>
      <w:r w:rsidR="00B373EE" w:rsidRPr="00D67121">
        <w:rPr>
          <w:rFonts w:ascii="Verdana" w:hAnsi="Verdana" w:cs="Arial"/>
          <w:lang w:eastAsia="es-CO"/>
        </w:rPr>
        <w:t xml:space="preserve"> serán descontadas proporcionalmente del </w:t>
      </w:r>
      <w:r w:rsidR="00B373EE">
        <w:rPr>
          <w:rFonts w:ascii="Verdana" w:hAnsi="Verdana" w:cs="Arial"/>
          <w:lang w:eastAsia="es-CO"/>
        </w:rPr>
        <w:t>subsidio mensual de transporte y alimentación,</w:t>
      </w:r>
      <w:r w:rsidR="00B373EE" w:rsidRPr="00D67121">
        <w:rPr>
          <w:rFonts w:ascii="Verdana" w:hAnsi="Verdana" w:cs="Arial"/>
          <w:lang w:eastAsia="es-CO"/>
        </w:rPr>
        <w:t xml:space="preserve"> independientemente al número de días.</w:t>
      </w:r>
    </w:p>
    <w:p w14:paraId="04A9F344" w14:textId="52A89AF0" w:rsidR="00C84C75" w:rsidRDefault="00C84C75" w:rsidP="00B373EE">
      <w:pPr>
        <w:pStyle w:val="Prrafodelista"/>
        <w:numPr>
          <w:ilvl w:val="0"/>
          <w:numId w:val="21"/>
        </w:numPr>
        <w:autoSpaceDE w:val="0"/>
        <w:autoSpaceDN w:val="0"/>
        <w:adjustRightInd w:val="0"/>
        <w:spacing w:after="60" w:line="240" w:lineRule="auto"/>
        <w:ind w:left="284" w:hanging="284"/>
        <w:contextualSpacing w:val="0"/>
        <w:jc w:val="both"/>
        <w:rPr>
          <w:rFonts w:ascii="Verdana" w:hAnsi="Verdana" w:cs="Arial"/>
          <w:lang w:eastAsia="es-CO"/>
        </w:rPr>
      </w:pPr>
      <w:r w:rsidRPr="00C84C75">
        <w:rPr>
          <w:rFonts w:ascii="Verdana" w:hAnsi="Verdana" w:cs="Arial"/>
          <w:lang w:eastAsia="es-CO"/>
        </w:rPr>
        <w:lastRenderedPageBreak/>
        <w:t>Las ausencias generadas con ocasión a actividades convocadas por la Institución Educativa dentro del proceso formativo no generarán interrupción en la vinculación formativa, ni descuentos en el pago del subsidio</w:t>
      </w:r>
      <w:r w:rsidR="00A41964">
        <w:rPr>
          <w:rFonts w:ascii="Verdana" w:hAnsi="Verdana" w:cs="Arial"/>
          <w:lang w:eastAsia="es-CO"/>
        </w:rPr>
        <w:t xml:space="preserve"> mensual</w:t>
      </w:r>
      <w:r w:rsidRPr="00C84C75">
        <w:rPr>
          <w:rFonts w:ascii="Verdana" w:hAnsi="Verdana" w:cs="Arial"/>
          <w:lang w:eastAsia="es-CO"/>
        </w:rPr>
        <w:t xml:space="preserve"> de transporte y alimentación, y se deberá remitir el soporte correspondiente.</w:t>
      </w:r>
    </w:p>
    <w:p w14:paraId="3FDBC677" w14:textId="2E1A1077" w:rsidR="00C84C75" w:rsidRDefault="00C84C75" w:rsidP="00B373EE">
      <w:pPr>
        <w:pStyle w:val="Prrafodelista"/>
        <w:numPr>
          <w:ilvl w:val="0"/>
          <w:numId w:val="21"/>
        </w:numPr>
        <w:autoSpaceDE w:val="0"/>
        <w:autoSpaceDN w:val="0"/>
        <w:adjustRightInd w:val="0"/>
        <w:spacing w:after="60" w:line="240" w:lineRule="auto"/>
        <w:ind w:left="284" w:hanging="284"/>
        <w:contextualSpacing w:val="0"/>
        <w:jc w:val="both"/>
        <w:rPr>
          <w:rFonts w:ascii="Verdana" w:hAnsi="Verdana" w:cs="Arial"/>
          <w:lang w:eastAsia="es-CO"/>
        </w:rPr>
      </w:pPr>
      <w:r w:rsidRPr="00C84C75">
        <w:rPr>
          <w:rFonts w:ascii="Verdana" w:hAnsi="Verdana" w:cs="Arial"/>
          <w:lang w:eastAsia="es-CO"/>
        </w:rPr>
        <w:t xml:space="preserve">El reporte de </w:t>
      </w:r>
      <w:r>
        <w:rPr>
          <w:rFonts w:ascii="Verdana" w:hAnsi="Verdana" w:cs="Arial"/>
          <w:lang w:eastAsia="es-CO"/>
        </w:rPr>
        <w:t xml:space="preserve">todas las </w:t>
      </w:r>
      <w:r w:rsidRPr="00C84C75">
        <w:rPr>
          <w:rFonts w:ascii="Verdana" w:hAnsi="Verdana" w:cs="Arial"/>
          <w:lang w:eastAsia="es-CO"/>
        </w:rPr>
        <w:t xml:space="preserve">ausencias deberá hacerse al correo </w:t>
      </w:r>
      <w:r>
        <w:rPr>
          <w:rFonts w:ascii="Verdana" w:hAnsi="Verdana" w:cs="Arial"/>
          <w:lang w:eastAsia="es-CO"/>
        </w:rPr>
        <w:t>electrónico</w:t>
      </w:r>
      <w:r w:rsidRPr="00C84C75">
        <w:rPr>
          <w:rFonts w:ascii="Verdana" w:hAnsi="Verdana" w:cs="Arial"/>
          <w:lang w:eastAsia="es-CO"/>
        </w:rPr>
        <w:t xml:space="preserve"> practicasmhcp@minhacienda.gov.co, único medio oficial establecido.</w:t>
      </w:r>
    </w:p>
    <w:p w14:paraId="47731084" w14:textId="4B5CAC94" w:rsidR="00B373EE" w:rsidRDefault="00B373EE" w:rsidP="00B373EE">
      <w:pPr>
        <w:pStyle w:val="Prrafodelista"/>
        <w:numPr>
          <w:ilvl w:val="0"/>
          <w:numId w:val="21"/>
        </w:numPr>
        <w:autoSpaceDE w:val="0"/>
        <w:autoSpaceDN w:val="0"/>
        <w:adjustRightInd w:val="0"/>
        <w:spacing w:after="60" w:line="240" w:lineRule="auto"/>
        <w:ind w:left="284" w:hanging="284"/>
        <w:contextualSpacing w:val="0"/>
        <w:jc w:val="both"/>
        <w:rPr>
          <w:rFonts w:ascii="Verdana" w:hAnsi="Verdana" w:cs="Arial"/>
          <w:lang w:eastAsia="es-CO"/>
        </w:rPr>
      </w:pPr>
      <w:r w:rsidRPr="00432E2A">
        <w:rPr>
          <w:rFonts w:ascii="Verdana" w:hAnsi="Verdana" w:cs="Arial"/>
          <w:lang w:eastAsia="es-CO"/>
        </w:rPr>
        <w:t xml:space="preserve">Para las judicaturas ad honórem, adicional al formato de seguimiento mensual de la judicatura ad honórem que se debe presentar para el giro del </w:t>
      </w:r>
      <w:r>
        <w:rPr>
          <w:rFonts w:ascii="Verdana" w:hAnsi="Verdana" w:cs="Arial"/>
          <w:lang w:eastAsia="es-CO"/>
        </w:rPr>
        <w:t>subsidio</w:t>
      </w:r>
      <w:r w:rsidR="00A41964">
        <w:rPr>
          <w:rFonts w:ascii="Verdana" w:hAnsi="Verdana" w:cs="Arial"/>
          <w:lang w:eastAsia="es-CO"/>
        </w:rPr>
        <w:t xml:space="preserve"> mensual</w:t>
      </w:r>
      <w:r>
        <w:rPr>
          <w:rFonts w:ascii="Verdana" w:hAnsi="Verdana" w:cs="Arial"/>
          <w:lang w:eastAsia="es-CO"/>
        </w:rPr>
        <w:t xml:space="preserve"> de transporte y alimentación</w:t>
      </w:r>
      <w:r w:rsidRPr="00432E2A">
        <w:rPr>
          <w:rFonts w:ascii="Verdana" w:hAnsi="Verdana" w:cs="Arial"/>
          <w:lang w:eastAsia="es-CO"/>
        </w:rPr>
        <w:t>, el supervisor de la judicatura deberá presentar una certificación trimestral donde dejará constancia de la prestación del servicio especificando el tiempo laborado y las tareas ejecutadas</w:t>
      </w:r>
      <w:r>
        <w:rPr>
          <w:rFonts w:ascii="Verdana" w:hAnsi="Verdana" w:cs="Arial"/>
          <w:lang w:eastAsia="es-CO"/>
        </w:rPr>
        <w:t xml:space="preserve">, adjuntando como soporte de la certificación los formatos de seguimiento mensual presentados, según lo establecido en el artículo 5° de la </w:t>
      </w:r>
      <w:r w:rsidRPr="00432E2A">
        <w:rPr>
          <w:rFonts w:ascii="Verdana" w:hAnsi="Verdana" w:cs="Arial"/>
          <w:lang w:eastAsia="es-CO"/>
        </w:rPr>
        <w:t>Ley 1322 de 2009.</w:t>
      </w:r>
    </w:p>
    <w:p w14:paraId="244D65F5" w14:textId="77777777" w:rsidR="00B373EE" w:rsidRDefault="00B373EE" w:rsidP="00B373EE">
      <w:pPr>
        <w:pStyle w:val="Prrafodelista"/>
        <w:numPr>
          <w:ilvl w:val="0"/>
          <w:numId w:val="21"/>
        </w:numPr>
        <w:autoSpaceDE w:val="0"/>
        <w:autoSpaceDN w:val="0"/>
        <w:adjustRightInd w:val="0"/>
        <w:spacing w:after="60" w:line="240" w:lineRule="auto"/>
        <w:ind w:left="284" w:hanging="284"/>
        <w:contextualSpacing w:val="0"/>
        <w:jc w:val="both"/>
        <w:rPr>
          <w:rFonts w:ascii="Verdana" w:hAnsi="Verdana" w:cs="Arial"/>
          <w:lang w:eastAsia="es-CO"/>
        </w:rPr>
      </w:pPr>
      <w:r>
        <w:rPr>
          <w:rFonts w:ascii="Verdana" w:hAnsi="Verdana" w:cs="Arial"/>
          <w:lang w:eastAsia="es-CO"/>
        </w:rPr>
        <w:t>Para realizar el giro del subsidio mensual de transporte y alimentación, el tutor de la práctica laboral o el supervisor de la judicatura ad honórem, según corresponda, deberá remitir a la Subdirección de Gestión del Talento Humano dentro de los tres (3) días hábiles siguientes a la finalización del mes, el formato de seguimiento mensual de la práctica laboral o judicatura ad honórem junto con el certificado de afiliación a la EPS del estudiante con estado activo.</w:t>
      </w:r>
    </w:p>
    <w:p w14:paraId="484D1EDA" w14:textId="3E0F94D4" w:rsidR="00B373EE" w:rsidRDefault="00B373EE" w:rsidP="00B373EE">
      <w:pPr>
        <w:pStyle w:val="Prrafodelista"/>
        <w:numPr>
          <w:ilvl w:val="0"/>
          <w:numId w:val="21"/>
        </w:numPr>
        <w:autoSpaceDE w:val="0"/>
        <w:autoSpaceDN w:val="0"/>
        <w:adjustRightInd w:val="0"/>
        <w:spacing w:after="60" w:line="240" w:lineRule="auto"/>
        <w:ind w:left="284" w:hanging="284"/>
        <w:contextualSpacing w:val="0"/>
        <w:jc w:val="both"/>
        <w:rPr>
          <w:rFonts w:ascii="Verdana" w:hAnsi="Verdana" w:cs="Arial"/>
          <w:lang w:eastAsia="es-CO"/>
        </w:rPr>
      </w:pPr>
      <w:r>
        <w:rPr>
          <w:rFonts w:ascii="Verdana" w:hAnsi="Verdana" w:cs="Arial"/>
          <w:lang w:eastAsia="es-CO"/>
        </w:rPr>
        <w:t xml:space="preserve">La Subdirección de Gestión del Talento Humano, una vez haya recibido los formatos de seguimiento mensual de la práctica laboral y de la judicatura ad honórem junto con los certificados de afiliación de los estudiantes a la EPS con estado activo, contará con siete (7) días hábiles para consolidar la información requerida para el pago del subsidio </w:t>
      </w:r>
      <w:r w:rsidR="005809E3">
        <w:rPr>
          <w:rFonts w:ascii="Verdana" w:hAnsi="Verdana" w:cs="Arial"/>
          <w:lang w:eastAsia="es-CO"/>
        </w:rPr>
        <w:t xml:space="preserve">mensual </w:t>
      </w:r>
      <w:r>
        <w:rPr>
          <w:rFonts w:ascii="Verdana" w:hAnsi="Verdana" w:cs="Arial"/>
          <w:lang w:eastAsia="es-CO"/>
        </w:rPr>
        <w:t>de transporte y alimentación, y para remitirla a la Subdirección Financiera para el trámite respectivo.</w:t>
      </w:r>
    </w:p>
    <w:p w14:paraId="51A56989" w14:textId="77777777" w:rsidR="00B373EE" w:rsidRDefault="00B373EE" w:rsidP="00B373EE">
      <w:pPr>
        <w:pStyle w:val="Prrafodelista"/>
        <w:numPr>
          <w:ilvl w:val="0"/>
          <w:numId w:val="21"/>
        </w:numPr>
        <w:autoSpaceDE w:val="0"/>
        <w:autoSpaceDN w:val="0"/>
        <w:adjustRightInd w:val="0"/>
        <w:spacing w:after="60" w:line="240" w:lineRule="auto"/>
        <w:ind w:left="284" w:hanging="284"/>
        <w:contextualSpacing w:val="0"/>
        <w:jc w:val="both"/>
        <w:rPr>
          <w:rFonts w:ascii="Verdana" w:hAnsi="Verdana" w:cs="Arial"/>
          <w:lang w:eastAsia="es-CO"/>
        </w:rPr>
      </w:pPr>
      <w:r w:rsidRPr="00626E33">
        <w:rPr>
          <w:rFonts w:ascii="Verdana" w:hAnsi="Verdana" w:cs="Arial"/>
          <w:lang w:eastAsia="es-CO"/>
        </w:rPr>
        <w:t>Al finalizar la práctica laboral</w:t>
      </w:r>
      <w:r>
        <w:rPr>
          <w:rFonts w:ascii="Verdana" w:hAnsi="Verdana" w:cs="Arial"/>
          <w:lang w:eastAsia="es-CO"/>
        </w:rPr>
        <w:t xml:space="preserve"> y la judicatura ad honórem</w:t>
      </w:r>
      <w:r w:rsidRPr="00626E33">
        <w:rPr>
          <w:rFonts w:ascii="Verdana" w:hAnsi="Verdana" w:cs="Arial"/>
          <w:lang w:eastAsia="es-CO"/>
        </w:rPr>
        <w:t>, el estudiante deberá anexar al último seguimiento realizado el carnet de identificación como practicante</w:t>
      </w:r>
      <w:r>
        <w:rPr>
          <w:rFonts w:ascii="Verdana" w:hAnsi="Verdana" w:cs="Arial"/>
          <w:lang w:eastAsia="es-CO"/>
        </w:rPr>
        <w:t xml:space="preserve"> laboral o judicante ad honórem</w:t>
      </w:r>
      <w:r w:rsidRPr="00626E33">
        <w:rPr>
          <w:rFonts w:ascii="Verdana" w:hAnsi="Verdana" w:cs="Arial"/>
          <w:lang w:eastAsia="es-CO"/>
        </w:rPr>
        <w:t>, que le fue entregado al inicio de la práct</w:t>
      </w:r>
      <w:r>
        <w:rPr>
          <w:rFonts w:ascii="Verdana" w:hAnsi="Verdana" w:cs="Arial"/>
          <w:lang w:eastAsia="es-CO"/>
        </w:rPr>
        <w:t>i</w:t>
      </w:r>
      <w:r w:rsidRPr="00626E33">
        <w:rPr>
          <w:rFonts w:ascii="Verdana" w:hAnsi="Verdana" w:cs="Arial"/>
          <w:lang w:eastAsia="es-CO"/>
        </w:rPr>
        <w:t>ca laboral</w:t>
      </w:r>
      <w:r>
        <w:rPr>
          <w:rFonts w:ascii="Verdana" w:hAnsi="Verdana" w:cs="Arial"/>
          <w:lang w:eastAsia="es-CO"/>
        </w:rPr>
        <w:t xml:space="preserve"> o judicatura ad honórem</w:t>
      </w:r>
      <w:r w:rsidRPr="00626E33">
        <w:rPr>
          <w:rFonts w:ascii="Verdana" w:hAnsi="Verdana" w:cs="Arial"/>
          <w:lang w:eastAsia="es-CO"/>
        </w:rPr>
        <w:t>.</w:t>
      </w:r>
    </w:p>
    <w:p w14:paraId="51CE8C87" w14:textId="77777777" w:rsidR="00B373EE" w:rsidRPr="00432E2A" w:rsidRDefault="00B373EE" w:rsidP="00B373EE">
      <w:pPr>
        <w:pStyle w:val="Prrafodelista"/>
        <w:autoSpaceDE w:val="0"/>
        <w:autoSpaceDN w:val="0"/>
        <w:adjustRightInd w:val="0"/>
        <w:spacing w:after="60"/>
        <w:ind w:left="284"/>
        <w:jc w:val="both"/>
        <w:rPr>
          <w:rFonts w:ascii="Verdana" w:hAnsi="Verdana" w:cs="Arial"/>
          <w:lang w:eastAsia="es-CO"/>
        </w:rPr>
      </w:pPr>
    </w:p>
    <w:bookmarkEnd w:id="3"/>
    <w:p w14:paraId="7BF1F620" w14:textId="77777777" w:rsidR="00B373EE" w:rsidRPr="005C3928" w:rsidRDefault="00B373EE" w:rsidP="00B373EE">
      <w:pPr>
        <w:numPr>
          <w:ilvl w:val="0"/>
          <w:numId w:val="13"/>
        </w:numPr>
        <w:spacing w:after="0" w:line="240" w:lineRule="auto"/>
        <w:ind w:left="0" w:firstLine="0"/>
        <w:jc w:val="both"/>
        <w:rPr>
          <w:rFonts w:ascii="Verdana" w:hAnsi="Verdana" w:cs="Arial"/>
          <w:b/>
        </w:rPr>
      </w:pPr>
      <w:r w:rsidRPr="005C3928">
        <w:rPr>
          <w:rFonts w:ascii="Verdana" w:hAnsi="Verdana" w:cs="Arial"/>
          <w:b/>
        </w:rPr>
        <w:t>TÉRMINOS Y DEFINICIONES</w:t>
      </w:r>
    </w:p>
    <w:p w14:paraId="0C7C16B9" w14:textId="77777777" w:rsidR="00B373EE" w:rsidRPr="005C3928" w:rsidRDefault="00B373EE" w:rsidP="00B373EE">
      <w:pPr>
        <w:autoSpaceDE w:val="0"/>
        <w:autoSpaceDN w:val="0"/>
        <w:adjustRightInd w:val="0"/>
        <w:spacing w:line="240" w:lineRule="exact"/>
        <w:jc w:val="both"/>
        <w:rPr>
          <w:rFonts w:ascii="Verdana" w:hAnsi="Verdana" w:cs="Arial"/>
          <w:i/>
          <w:lang w:eastAsia="es-CO"/>
        </w:rPr>
      </w:pPr>
    </w:p>
    <w:p w14:paraId="0F807CAB" w14:textId="77777777" w:rsidR="00B373EE" w:rsidRPr="005C3928" w:rsidRDefault="00B373EE" w:rsidP="00B373EE">
      <w:pPr>
        <w:spacing w:after="5" w:line="249" w:lineRule="auto"/>
        <w:jc w:val="both"/>
        <w:rPr>
          <w:rFonts w:ascii="Verdana" w:eastAsia="Arial" w:hAnsi="Verdana" w:cs="Arial"/>
          <w:lang w:eastAsia="es-CO"/>
        </w:rPr>
      </w:pPr>
      <w:r w:rsidRPr="005C3928">
        <w:rPr>
          <w:rFonts w:ascii="Verdana" w:eastAsia="Arial" w:hAnsi="Verdana" w:cs="Arial"/>
          <w:lang w:eastAsia="es-CO"/>
        </w:rPr>
        <w:t xml:space="preserve">Entiéndase: </w:t>
      </w:r>
    </w:p>
    <w:p w14:paraId="4F3B6E35" w14:textId="77777777" w:rsidR="00B373EE" w:rsidRPr="005C3928" w:rsidRDefault="00B373EE" w:rsidP="00B373EE">
      <w:pPr>
        <w:autoSpaceDE w:val="0"/>
        <w:autoSpaceDN w:val="0"/>
        <w:adjustRightInd w:val="0"/>
        <w:spacing w:line="240" w:lineRule="exact"/>
        <w:jc w:val="both"/>
        <w:rPr>
          <w:rFonts w:ascii="Verdana" w:hAnsi="Verdana" w:cs="Arial"/>
          <w:i/>
          <w:lang w:eastAsia="es-CO"/>
        </w:rPr>
      </w:pPr>
      <w:r w:rsidRPr="005C3928">
        <w:rPr>
          <w:rFonts w:ascii="Verdana" w:hAnsi="Verdana" w:cs="Arial"/>
          <w:i/>
          <w:lang w:eastAsia="es-CO"/>
        </w:rPr>
        <w:t xml:space="preserve"> </w:t>
      </w:r>
    </w:p>
    <w:p w14:paraId="35FFC909" w14:textId="77777777" w:rsidR="00B373EE" w:rsidRPr="005C3928" w:rsidRDefault="00B373EE" w:rsidP="00B373EE">
      <w:pPr>
        <w:pStyle w:val="Prrafodelista"/>
        <w:numPr>
          <w:ilvl w:val="0"/>
          <w:numId w:val="22"/>
        </w:numPr>
        <w:spacing w:after="0" w:line="240" w:lineRule="atLeast"/>
        <w:ind w:right="6"/>
        <w:contextualSpacing w:val="0"/>
        <w:jc w:val="both"/>
        <w:rPr>
          <w:rFonts w:ascii="Verdana" w:eastAsia="Arial" w:hAnsi="Verdana" w:cs="Arial"/>
          <w:lang w:eastAsia="es-CO"/>
        </w:rPr>
      </w:pPr>
      <w:r w:rsidRPr="005C3928">
        <w:rPr>
          <w:rFonts w:ascii="Verdana" w:eastAsia="Arial" w:hAnsi="Verdana" w:cs="Arial"/>
          <w:b/>
          <w:lang w:eastAsia="es-CO"/>
        </w:rPr>
        <w:t>MHCP:</w:t>
      </w:r>
      <w:r w:rsidRPr="005C3928">
        <w:rPr>
          <w:rFonts w:ascii="Verdana" w:eastAsia="Arial" w:hAnsi="Verdana" w:cs="Arial"/>
          <w:lang w:eastAsia="es-CO"/>
        </w:rPr>
        <w:t xml:space="preserve"> Ministerio de Hacienda y Crédito Público. </w:t>
      </w:r>
    </w:p>
    <w:p w14:paraId="30D039AF" w14:textId="77777777" w:rsidR="00B373EE" w:rsidRDefault="00B373EE" w:rsidP="00B373EE">
      <w:pPr>
        <w:pStyle w:val="Prrafodelista"/>
        <w:numPr>
          <w:ilvl w:val="0"/>
          <w:numId w:val="22"/>
        </w:numPr>
        <w:spacing w:after="0" w:line="240" w:lineRule="atLeast"/>
        <w:ind w:right="6"/>
        <w:contextualSpacing w:val="0"/>
        <w:jc w:val="both"/>
        <w:rPr>
          <w:rFonts w:ascii="Verdana" w:eastAsia="Arial" w:hAnsi="Verdana" w:cs="Arial"/>
          <w:lang w:eastAsia="es-CO"/>
        </w:rPr>
      </w:pPr>
      <w:r w:rsidRPr="005C3928">
        <w:rPr>
          <w:rFonts w:ascii="Verdana" w:eastAsia="Arial" w:hAnsi="Verdana" w:cs="Arial"/>
          <w:b/>
          <w:lang w:eastAsia="es-CO"/>
        </w:rPr>
        <w:t>SGTH:</w:t>
      </w:r>
      <w:r w:rsidRPr="005C3928">
        <w:rPr>
          <w:rFonts w:ascii="Verdana" w:eastAsia="Arial" w:hAnsi="Verdana" w:cs="Arial"/>
          <w:lang w:eastAsia="es-CO"/>
        </w:rPr>
        <w:t xml:space="preserve"> Subdirección de Gestión del Talento Humano.</w:t>
      </w:r>
    </w:p>
    <w:p w14:paraId="179CEDEC" w14:textId="0B990BB8" w:rsidR="000E103B" w:rsidRPr="00432E2A" w:rsidRDefault="000E103B" w:rsidP="00B373EE">
      <w:pPr>
        <w:pStyle w:val="Prrafodelista"/>
        <w:numPr>
          <w:ilvl w:val="0"/>
          <w:numId w:val="22"/>
        </w:numPr>
        <w:spacing w:after="0" w:line="240" w:lineRule="atLeast"/>
        <w:ind w:right="6"/>
        <w:contextualSpacing w:val="0"/>
        <w:jc w:val="both"/>
        <w:rPr>
          <w:rFonts w:ascii="Verdana" w:eastAsia="Arial" w:hAnsi="Verdana" w:cs="Arial"/>
          <w:lang w:eastAsia="es-CO"/>
        </w:rPr>
      </w:pPr>
      <w:r>
        <w:rPr>
          <w:rFonts w:ascii="Verdana" w:eastAsia="Arial" w:hAnsi="Verdana" w:cs="Arial"/>
          <w:b/>
          <w:lang w:eastAsia="es-CO"/>
        </w:rPr>
        <w:lastRenderedPageBreak/>
        <w:t>GNP:</w:t>
      </w:r>
      <w:r>
        <w:rPr>
          <w:rFonts w:ascii="Verdana" w:eastAsia="Arial" w:hAnsi="Verdana" w:cs="Arial"/>
          <w:lang w:eastAsia="es-CO"/>
        </w:rPr>
        <w:t xml:space="preserve"> Grupo de Nómina y Prestaciones.</w:t>
      </w:r>
    </w:p>
    <w:p w14:paraId="3F41B921" w14:textId="7FFBCA0A" w:rsidR="00B373EE" w:rsidRPr="005C3928" w:rsidRDefault="00B373EE" w:rsidP="00B373EE">
      <w:pPr>
        <w:pStyle w:val="Prrafodelista"/>
        <w:numPr>
          <w:ilvl w:val="0"/>
          <w:numId w:val="22"/>
        </w:numPr>
        <w:spacing w:after="0" w:line="240" w:lineRule="atLeast"/>
        <w:ind w:right="6"/>
        <w:contextualSpacing w:val="0"/>
        <w:jc w:val="both"/>
        <w:rPr>
          <w:rFonts w:ascii="Verdana" w:eastAsia="Arial" w:hAnsi="Verdana" w:cs="Arial"/>
          <w:lang w:eastAsia="es-CO"/>
        </w:rPr>
      </w:pPr>
      <w:r>
        <w:rPr>
          <w:rFonts w:ascii="Verdana" w:eastAsia="Arial" w:hAnsi="Verdana" w:cs="Arial"/>
          <w:b/>
          <w:lang w:eastAsia="es-CO"/>
        </w:rPr>
        <w:t>SF:</w:t>
      </w:r>
      <w:r>
        <w:rPr>
          <w:rFonts w:ascii="Verdana" w:eastAsia="Arial" w:hAnsi="Verdana" w:cs="Arial"/>
          <w:lang w:eastAsia="es-CO"/>
        </w:rPr>
        <w:t xml:space="preserve"> Subdirección Financiera</w:t>
      </w:r>
      <w:r w:rsidR="000E103B">
        <w:rPr>
          <w:rFonts w:ascii="Verdana" w:eastAsia="Arial" w:hAnsi="Verdana" w:cs="Arial"/>
          <w:lang w:eastAsia="es-CO"/>
        </w:rPr>
        <w:t>.</w:t>
      </w:r>
      <w:r w:rsidRPr="005C3928">
        <w:rPr>
          <w:rFonts w:ascii="Verdana" w:eastAsia="Arial" w:hAnsi="Verdana" w:cs="Arial"/>
          <w:lang w:eastAsia="es-CO"/>
        </w:rPr>
        <w:t xml:space="preserve"> </w:t>
      </w:r>
    </w:p>
    <w:p w14:paraId="5767F690" w14:textId="77777777" w:rsidR="00B373EE" w:rsidRPr="005C3928" w:rsidRDefault="00B373EE" w:rsidP="00B373EE">
      <w:pPr>
        <w:pStyle w:val="Prrafodelista"/>
        <w:numPr>
          <w:ilvl w:val="0"/>
          <w:numId w:val="22"/>
        </w:numPr>
        <w:spacing w:after="0" w:line="240" w:lineRule="atLeast"/>
        <w:ind w:right="6"/>
        <w:contextualSpacing w:val="0"/>
        <w:jc w:val="both"/>
        <w:rPr>
          <w:rFonts w:ascii="Verdana" w:eastAsia="Arial" w:hAnsi="Verdana" w:cs="Arial"/>
          <w:lang w:eastAsia="es-CO"/>
        </w:rPr>
      </w:pPr>
      <w:r w:rsidRPr="005C3928">
        <w:rPr>
          <w:rFonts w:ascii="Verdana" w:eastAsia="Arial" w:hAnsi="Verdana" w:cs="Arial"/>
          <w:b/>
          <w:lang w:eastAsia="es-CO"/>
        </w:rPr>
        <w:t>GAP:</w:t>
      </w:r>
      <w:r w:rsidRPr="005C3928">
        <w:rPr>
          <w:rFonts w:ascii="Verdana" w:eastAsia="Arial" w:hAnsi="Verdana" w:cs="Arial"/>
          <w:lang w:eastAsia="es-CO"/>
        </w:rPr>
        <w:t xml:space="preserve"> Grupo de Administración de Personal.</w:t>
      </w:r>
    </w:p>
    <w:p w14:paraId="4A6AC868" w14:textId="77777777" w:rsidR="00B373EE" w:rsidRPr="005C3928" w:rsidRDefault="00B373EE" w:rsidP="00B373EE">
      <w:pPr>
        <w:pStyle w:val="Prrafodelista"/>
        <w:numPr>
          <w:ilvl w:val="0"/>
          <w:numId w:val="22"/>
        </w:numPr>
        <w:spacing w:after="0" w:line="240" w:lineRule="atLeast"/>
        <w:ind w:right="6"/>
        <w:contextualSpacing w:val="0"/>
        <w:jc w:val="both"/>
        <w:rPr>
          <w:rFonts w:ascii="Verdana" w:eastAsia="Arial" w:hAnsi="Verdana" w:cs="Arial"/>
          <w:lang w:eastAsia="es-CO"/>
        </w:rPr>
      </w:pPr>
      <w:r w:rsidRPr="005C3928">
        <w:rPr>
          <w:rFonts w:ascii="Verdana" w:eastAsia="Arial" w:hAnsi="Verdana" w:cs="Arial"/>
          <w:b/>
          <w:lang w:eastAsia="es-CO"/>
        </w:rPr>
        <w:t>GCDH:</w:t>
      </w:r>
      <w:r w:rsidRPr="005C3928">
        <w:rPr>
          <w:rFonts w:ascii="Verdana" w:eastAsia="Arial" w:hAnsi="Verdana" w:cs="Arial"/>
          <w:lang w:eastAsia="es-CO"/>
        </w:rPr>
        <w:t xml:space="preserve"> Grupo de Competencias y Desarrollo Humano</w:t>
      </w:r>
      <w:r>
        <w:rPr>
          <w:rFonts w:ascii="Verdana" w:eastAsia="Arial" w:hAnsi="Verdana" w:cs="Arial"/>
          <w:lang w:eastAsia="es-CO"/>
        </w:rPr>
        <w:t>.</w:t>
      </w:r>
      <w:r w:rsidRPr="005C3928">
        <w:rPr>
          <w:rFonts w:ascii="Verdana" w:eastAsia="Arial" w:hAnsi="Verdana" w:cs="Arial"/>
          <w:lang w:eastAsia="es-CO"/>
        </w:rPr>
        <w:t xml:space="preserve"> </w:t>
      </w:r>
    </w:p>
    <w:p w14:paraId="7D970C4D" w14:textId="77777777" w:rsidR="00B373EE" w:rsidRPr="008409A0" w:rsidRDefault="00B373EE" w:rsidP="00B373EE">
      <w:pPr>
        <w:pStyle w:val="Prrafodelista"/>
        <w:numPr>
          <w:ilvl w:val="0"/>
          <w:numId w:val="22"/>
        </w:numPr>
        <w:spacing w:after="0" w:line="240" w:lineRule="atLeast"/>
        <w:ind w:right="6"/>
        <w:contextualSpacing w:val="0"/>
        <w:jc w:val="both"/>
        <w:rPr>
          <w:rFonts w:ascii="Verdana" w:eastAsia="Arial" w:hAnsi="Verdana" w:cs="Arial"/>
          <w:b/>
          <w:lang w:eastAsia="es-CO"/>
        </w:rPr>
      </w:pPr>
      <w:r w:rsidRPr="005C3928">
        <w:rPr>
          <w:rFonts w:ascii="Verdana" w:eastAsia="Arial" w:hAnsi="Verdana" w:cs="Arial"/>
          <w:b/>
          <w:lang w:eastAsia="es-CO"/>
        </w:rPr>
        <w:t xml:space="preserve">SST: </w:t>
      </w:r>
      <w:r w:rsidRPr="005C3928">
        <w:rPr>
          <w:rFonts w:ascii="Verdana" w:eastAsia="Arial" w:hAnsi="Verdana" w:cs="Arial"/>
          <w:lang w:eastAsia="es-CO"/>
        </w:rPr>
        <w:t xml:space="preserve">Seguridad y </w:t>
      </w:r>
      <w:r>
        <w:rPr>
          <w:rFonts w:ascii="Verdana" w:eastAsia="Arial" w:hAnsi="Verdana" w:cs="Arial"/>
          <w:lang w:eastAsia="es-CO"/>
        </w:rPr>
        <w:t>S</w:t>
      </w:r>
      <w:r w:rsidRPr="005C3928">
        <w:rPr>
          <w:rFonts w:ascii="Verdana" w:eastAsia="Arial" w:hAnsi="Verdana" w:cs="Arial"/>
          <w:lang w:eastAsia="es-CO"/>
        </w:rPr>
        <w:t xml:space="preserve">alud en el </w:t>
      </w:r>
      <w:r>
        <w:rPr>
          <w:rFonts w:ascii="Verdana" w:eastAsia="Arial" w:hAnsi="Verdana" w:cs="Arial"/>
          <w:lang w:eastAsia="es-CO"/>
        </w:rPr>
        <w:t>T</w:t>
      </w:r>
      <w:r w:rsidRPr="005C3928">
        <w:rPr>
          <w:rFonts w:ascii="Verdana" w:eastAsia="Arial" w:hAnsi="Verdana" w:cs="Arial"/>
          <w:lang w:eastAsia="es-CO"/>
        </w:rPr>
        <w:t>rabajo</w:t>
      </w:r>
      <w:r>
        <w:rPr>
          <w:rFonts w:ascii="Verdana" w:eastAsia="Arial" w:hAnsi="Verdana" w:cs="Arial"/>
          <w:lang w:eastAsia="es-CO"/>
        </w:rPr>
        <w:t>.</w:t>
      </w:r>
    </w:p>
    <w:p w14:paraId="26BFF3F7" w14:textId="77777777" w:rsidR="00B373EE" w:rsidRPr="004B280B" w:rsidRDefault="00B373EE" w:rsidP="00B373EE">
      <w:pPr>
        <w:pStyle w:val="Prrafodelista"/>
        <w:numPr>
          <w:ilvl w:val="0"/>
          <w:numId w:val="22"/>
        </w:numPr>
        <w:spacing w:after="0" w:line="240" w:lineRule="atLeast"/>
        <w:ind w:right="6"/>
        <w:contextualSpacing w:val="0"/>
        <w:jc w:val="both"/>
        <w:rPr>
          <w:rFonts w:ascii="Verdana" w:eastAsia="Arial" w:hAnsi="Verdana" w:cs="Arial"/>
          <w:b/>
          <w:lang w:eastAsia="es-CO"/>
        </w:rPr>
      </w:pPr>
      <w:r>
        <w:rPr>
          <w:rFonts w:ascii="Verdana" w:eastAsia="Arial" w:hAnsi="Verdana" w:cs="Arial"/>
          <w:b/>
          <w:lang w:eastAsia="es-CO"/>
        </w:rPr>
        <w:t xml:space="preserve">SIED: </w:t>
      </w:r>
      <w:r w:rsidRPr="008409A0">
        <w:rPr>
          <w:rFonts w:ascii="Verdana" w:eastAsia="Arial" w:hAnsi="Verdana" w:cs="Arial"/>
          <w:bCs/>
          <w:lang w:eastAsia="es-CO"/>
        </w:rPr>
        <w:t>Sistema de Información Electrónica y Digital</w:t>
      </w:r>
      <w:r>
        <w:rPr>
          <w:rFonts w:ascii="Verdana" w:eastAsia="Arial" w:hAnsi="Verdana" w:cs="Arial"/>
          <w:bCs/>
          <w:lang w:eastAsia="es-CO"/>
        </w:rPr>
        <w:t>.</w:t>
      </w:r>
    </w:p>
    <w:p w14:paraId="40C7D992" w14:textId="52A6FDFF" w:rsidR="000E103B" w:rsidRPr="00BA0600" w:rsidRDefault="000E103B" w:rsidP="00B373EE">
      <w:pPr>
        <w:pStyle w:val="Prrafodelista"/>
        <w:numPr>
          <w:ilvl w:val="0"/>
          <w:numId w:val="22"/>
        </w:numPr>
        <w:spacing w:after="0" w:line="240" w:lineRule="atLeast"/>
        <w:ind w:right="6"/>
        <w:contextualSpacing w:val="0"/>
        <w:jc w:val="both"/>
        <w:rPr>
          <w:rFonts w:ascii="Verdana" w:eastAsia="Arial" w:hAnsi="Verdana" w:cs="Arial"/>
          <w:b/>
          <w:lang w:eastAsia="es-CO"/>
        </w:rPr>
      </w:pPr>
      <w:r>
        <w:rPr>
          <w:rFonts w:ascii="Verdana" w:eastAsia="Arial" w:hAnsi="Verdana" w:cs="Arial"/>
          <w:b/>
          <w:lang w:eastAsia="es-CO"/>
        </w:rPr>
        <w:t xml:space="preserve">SIIF: </w:t>
      </w:r>
      <w:r w:rsidRPr="004B280B">
        <w:rPr>
          <w:rFonts w:ascii="Verdana" w:eastAsia="Arial" w:hAnsi="Verdana" w:cs="Arial"/>
          <w:bCs/>
          <w:lang w:eastAsia="es-CO"/>
        </w:rPr>
        <w:t>Sistema Integrado de Información Financiera.</w:t>
      </w:r>
    </w:p>
    <w:p w14:paraId="32F97F3D" w14:textId="77777777" w:rsidR="00BA0600" w:rsidRPr="005C3928" w:rsidRDefault="00BA0600" w:rsidP="00BA0600">
      <w:pPr>
        <w:pStyle w:val="Prrafodelista"/>
        <w:spacing w:after="0" w:line="240" w:lineRule="atLeast"/>
        <w:ind w:right="6"/>
        <w:contextualSpacing w:val="0"/>
        <w:jc w:val="both"/>
        <w:rPr>
          <w:rFonts w:ascii="Verdana" w:eastAsia="Arial" w:hAnsi="Verdana" w:cs="Arial"/>
          <w:b/>
          <w:lang w:eastAsia="es-CO"/>
        </w:rPr>
      </w:pPr>
    </w:p>
    <w:p w14:paraId="23F6F1AE" w14:textId="77777777" w:rsidR="00B373EE" w:rsidRPr="005C3928" w:rsidRDefault="00B373EE" w:rsidP="00B373EE">
      <w:pPr>
        <w:numPr>
          <w:ilvl w:val="0"/>
          <w:numId w:val="13"/>
        </w:numPr>
        <w:spacing w:after="0" w:line="240" w:lineRule="auto"/>
        <w:ind w:left="0" w:firstLine="0"/>
        <w:jc w:val="both"/>
        <w:rPr>
          <w:rFonts w:ascii="Verdana" w:hAnsi="Verdana" w:cs="Arial"/>
          <w:b/>
        </w:rPr>
      </w:pPr>
      <w:r w:rsidRPr="005C3928">
        <w:rPr>
          <w:rFonts w:ascii="Verdana" w:hAnsi="Verdana" w:cs="Arial"/>
          <w:b/>
        </w:rPr>
        <w:t>DESCRIPCIÓN</w:t>
      </w:r>
    </w:p>
    <w:p w14:paraId="53A27088" w14:textId="77777777" w:rsidR="00B373EE" w:rsidRPr="0065636C" w:rsidRDefault="00B373EE" w:rsidP="00B373EE">
      <w:pPr>
        <w:spacing w:line="259" w:lineRule="auto"/>
        <w:ind w:right="45"/>
        <w:jc w:val="center"/>
        <w:rPr>
          <w:rFonts w:ascii="Verdana" w:eastAsia="Arial" w:hAnsi="Verdana" w:cs="Arial"/>
          <w:color w:val="000000"/>
          <w:sz w:val="16"/>
          <w:szCs w:val="16"/>
          <w:lang w:eastAsia="es-CO"/>
        </w:rPr>
      </w:pPr>
    </w:p>
    <w:tbl>
      <w:tblPr>
        <w:tblpPr w:leftFromText="141" w:rightFromText="141" w:vertAnchor="text" w:tblpX="-583" w:tblpY="1"/>
        <w:tblOverlap w:val="never"/>
        <w:tblW w:w="58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3"/>
        <w:gridCol w:w="1702"/>
        <w:gridCol w:w="1986"/>
        <w:gridCol w:w="284"/>
        <w:gridCol w:w="1990"/>
        <w:gridCol w:w="2127"/>
        <w:gridCol w:w="1561"/>
      </w:tblGrid>
      <w:tr w:rsidR="00B373EE" w:rsidRPr="00B373EE" w14:paraId="77ECC809" w14:textId="77777777" w:rsidTr="0033686A">
        <w:trPr>
          <w:trHeight w:val="504"/>
          <w:tblHeader/>
        </w:trPr>
        <w:tc>
          <w:tcPr>
            <w:tcW w:w="340" w:type="pct"/>
            <w:shd w:val="clear" w:color="auto" w:fill="404040" w:themeFill="text1" w:themeFillTint="BF"/>
            <w:tcMar>
              <w:top w:w="57" w:type="dxa"/>
              <w:left w:w="113" w:type="dxa"/>
              <w:bottom w:w="57" w:type="dxa"/>
            </w:tcMar>
            <w:vAlign w:val="center"/>
          </w:tcPr>
          <w:p w14:paraId="19C406D2" w14:textId="77777777" w:rsidR="00B373EE" w:rsidRPr="00B373EE" w:rsidRDefault="00B373EE" w:rsidP="008F1C0D">
            <w:pPr>
              <w:jc w:val="center"/>
              <w:rPr>
                <w:rFonts w:ascii="Verdana" w:hAnsi="Verdana" w:cs="Arial"/>
                <w:b/>
                <w:color w:val="FFFFFF" w:themeColor="background1"/>
                <w:sz w:val="18"/>
                <w:szCs w:val="18"/>
              </w:rPr>
            </w:pPr>
            <w:r w:rsidRPr="00B373EE">
              <w:rPr>
                <w:rFonts w:ascii="Verdana" w:hAnsi="Verdana" w:cs="Arial"/>
                <w:b/>
                <w:color w:val="FFFFFF" w:themeColor="background1"/>
                <w:sz w:val="18"/>
                <w:szCs w:val="18"/>
              </w:rPr>
              <w:t>No.</w:t>
            </w:r>
          </w:p>
        </w:tc>
        <w:tc>
          <w:tcPr>
            <w:tcW w:w="822" w:type="pct"/>
            <w:shd w:val="clear" w:color="auto" w:fill="404040" w:themeFill="text1" w:themeFillTint="BF"/>
            <w:tcMar>
              <w:top w:w="57" w:type="dxa"/>
              <w:left w:w="113" w:type="dxa"/>
              <w:bottom w:w="57" w:type="dxa"/>
            </w:tcMar>
            <w:vAlign w:val="center"/>
          </w:tcPr>
          <w:p w14:paraId="104671F8" w14:textId="77777777" w:rsidR="00B373EE" w:rsidRPr="00B373EE" w:rsidRDefault="00B373EE" w:rsidP="008F1C0D">
            <w:pPr>
              <w:jc w:val="center"/>
              <w:rPr>
                <w:rFonts w:ascii="Verdana" w:hAnsi="Verdana" w:cs="Arial"/>
                <w:b/>
                <w:color w:val="FFFFFF" w:themeColor="background1"/>
                <w:sz w:val="18"/>
                <w:szCs w:val="18"/>
              </w:rPr>
            </w:pPr>
            <w:r w:rsidRPr="00B373EE">
              <w:rPr>
                <w:rFonts w:ascii="Verdana" w:hAnsi="Verdana" w:cs="Arial"/>
                <w:b/>
                <w:color w:val="FFFFFF" w:themeColor="background1"/>
                <w:sz w:val="18"/>
                <w:szCs w:val="18"/>
              </w:rPr>
              <w:t>PROVEEDOR: ENTRADAS</w:t>
            </w:r>
          </w:p>
        </w:tc>
        <w:tc>
          <w:tcPr>
            <w:tcW w:w="959" w:type="pct"/>
            <w:shd w:val="clear" w:color="auto" w:fill="404040" w:themeFill="text1" w:themeFillTint="BF"/>
            <w:tcMar>
              <w:top w:w="57" w:type="dxa"/>
              <w:left w:w="113" w:type="dxa"/>
              <w:bottom w:w="57" w:type="dxa"/>
            </w:tcMar>
            <w:vAlign w:val="center"/>
          </w:tcPr>
          <w:p w14:paraId="798EFC19" w14:textId="77777777" w:rsidR="00B373EE" w:rsidRPr="00B373EE" w:rsidRDefault="00B373EE" w:rsidP="008F1C0D">
            <w:pPr>
              <w:jc w:val="center"/>
              <w:rPr>
                <w:rFonts w:ascii="Verdana" w:hAnsi="Verdana" w:cs="Arial"/>
                <w:b/>
                <w:color w:val="FFFFFF" w:themeColor="background1"/>
                <w:sz w:val="18"/>
                <w:szCs w:val="18"/>
              </w:rPr>
            </w:pPr>
            <w:r w:rsidRPr="00B373EE">
              <w:rPr>
                <w:rFonts w:ascii="Verdana" w:hAnsi="Verdana" w:cs="Arial"/>
                <w:b/>
                <w:color w:val="FFFFFF" w:themeColor="background1"/>
                <w:sz w:val="18"/>
                <w:szCs w:val="18"/>
              </w:rPr>
              <w:t>ACTIVIDAD</w:t>
            </w:r>
          </w:p>
        </w:tc>
        <w:tc>
          <w:tcPr>
            <w:tcW w:w="137" w:type="pct"/>
            <w:shd w:val="clear" w:color="auto" w:fill="404040" w:themeFill="text1" w:themeFillTint="BF"/>
            <w:vAlign w:val="center"/>
          </w:tcPr>
          <w:p w14:paraId="7D6A5672" w14:textId="77777777" w:rsidR="00B373EE" w:rsidRPr="00B373EE" w:rsidRDefault="00B373EE" w:rsidP="008F1C0D">
            <w:pPr>
              <w:jc w:val="center"/>
              <w:rPr>
                <w:rFonts w:ascii="Verdana" w:hAnsi="Verdana" w:cs="Arial"/>
                <w:b/>
                <w:color w:val="FFFFFF" w:themeColor="background1"/>
                <w:sz w:val="18"/>
                <w:szCs w:val="18"/>
              </w:rPr>
            </w:pPr>
            <w:r w:rsidRPr="00B373EE">
              <w:rPr>
                <w:rFonts w:ascii="Verdana" w:hAnsi="Verdana" w:cs="Arial"/>
                <w:b/>
                <w:color w:val="FFFFFF" w:themeColor="background1"/>
                <w:sz w:val="18"/>
                <w:szCs w:val="18"/>
              </w:rPr>
              <w:t>PC</w:t>
            </w:r>
          </w:p>
        </w:tc>
        <w:tc>
          <w:tcPr>
            <w:tcW w:w="961" w:type="pct"/>
            <w:shd w:val="clear" w:color="auto" w:fill="404040" w:themeFill="text1" w:themeFillTint="BF"/>
            <w:tcMar>
              <w:top w:w="57" w:type="dxa"/>
              <w:left w:w="113" w:type="dxa"/>
              <w:bottom w:w="57" w:type="dxa"/>
            </w:tcMar>
            <w:vAlign w:val="center"/>
          </w:tcPr>
          <w:p w14:paraId="73834DEB" w14:textId="77777777" w:rsidR="00B373EE" w:rsidRPr="00B373EE" w:rsidRDefault="00B373EE" w:rsidP="008F1C0D">
            <w:pPr>
              <w:jc w:val="center"/>
              <w:rPr>
                <w:rFonts w:ascii="Verdana" w:hAnsi="Verdana" w:cs="Arial"/>
                <w:b/>
                <w:color w:val="FFFFFF" w:themeColor="background1"/>
                <w:sz w:val="18"/>
                <w:szCs w:val="18"/>
              </w:rPr>
            </w:pPr>
            <w:r w:rsidRPr="00B373EE">
              <w:rPr>
                <w:rFonts w:ascii="Verdana" w:hAnsi="Verdana" w:cs="Arial"/>
                <w:b/>
                <w:color w:val="FFFFFF" w:themeColor="background1"/>
                <w:sz w:val="18"/>
                <w:szCs w:val="18"/>
              </w:rPr>
              <w:t>RESPONSABLE</w:t>
            </w:r>
          </w:p>
        </w:tc>
        <w:tc>
          <w:tcPr>
            <w:tcW w:w="1027" w:type="pct"/>
            <w:shd w:val="clear" w:color="auto" w:fill="404040" w:themeFill="text1" w:themeFillTint="BF"/>
            <w:tcMar>
              <w:top w:w="57" w:type="dxa"/>
              <w:left w:w="113" w:type="dxa"/>
              <w:bottom w:w="57" w:type="dxa"/>
            </w:tcMar>
            <w:vAlign w:val="center"/>
          </w:tcPr>
          <w:p w14:paraId="0F512FFA" w14:textId="77777777" w:rsidR="00B373EE" w:rsidRPr="00B373EE" w:rsidRDefault="00B373EE" w:rsidP="008F1C0D">
            <w:pPr>
              <w:jc w:val="center"/>
              <w:rPr>
                <w:rFonts w:ascii="Verdana" w:hAnsi="Verdana" w:cs="Arial"/>
                <w:b/>
                <w:color w:val="FFFFFF" w:themeColor="background1"/>
                <w:sz w:val="18"/>
                <w:szCs w:val="18"/>
              </w:rPr>
            </w:pPr>
            <w:r w:rsidRPr="00B373EE">
              <w:rPr>
                <w:rFonts w:ascii="Verdana" w:hAnsi="Verdana" w:cs="Arial"/>
                <w:b/>
                <w:color w:val="FFFFFF" w:themeColor="background1"/>
                <w:sz w:val="18"/>
                <w:szCs w:val="18"/>
              </w:rPr>
              <w:t>EXPLICACIÓN</w:t>
            </w:r>
          </w:p>
        </w:tc>
        <w:tc>
          <w:tcPr>
            <w:tcW w:w="754" w:type="pct"/>
            <w:shd w:val="clear" w:color="auto" w:fill="404040" w:themeFill="text1" w:themeFillTint="BF"/>
            <w:tcMar>
              <w:top w:w="57" w:type="dxa"/>
              <w:left w:w="113" w:type="dxa"/>
              <w:bottom w:w="57" w:type="dxa"/>
            </w:tcMar>
            <w:vAlign w:val="center"/>
          </w:tcPr>
          <w:p w14:paraId="38AA4A2F" w14:textId="77777777" w:rsidR="00B373EE" w:rsidRPr="00B373EE" w:rsidRDefault="00B373EE" w:rsidP="008F1C0D">
            <w:pPr>
              <w:jc w:val="center"/>
              <w:rPr>
                <w:rFonts w:ascii="Verdana" w:hAnsi="Verdana" w:cs="Arial"/>
                <w:b/>
                <w:color w:val="FFFFFF" w:themeColor="background1"/>
                <w:sz w:val="18"/>
                <w:szCs w:val="18"/>
              </w:rPr>
            </w:pPr>
            <w:r w:rsidRPr="00B373EE">
              <w:rPr>
                <w:rFonts w:ascii="Verdana" w:hAnsi="Verdana" w:cs="Arial"/>
                <w:b/>
                <w:color w:val="FFFFFF" w:themeColor="background1"/>
                <w:sz w:val="18"/>
                <w:szCs w:val="18"/>
              </w:rPr>
              <w:t>REGISTRO</w:t>
            </w:r>
          </w:p>
        </w:tc>
      </w:tr>
      <w:tr w:rsidR="00B373EE" w:rsidRPr="00B373EE" w14:paraId="07A984B7" w14:textId="77777777" w:rsidTr="0033686A">
        <w:trPr>
          <w:trHeight w:val="640"/>
        </w:trPr>
        <w:tc>
          <w:tcPr>
            <w:tcW w:w="340" w:type="pct"/>
            <w:tcBorders>
              <w:bottom w:val="single" w:sz="4" w:space="0" w:color="auto"/>
            </w:tcBorders>
            <w:tcMar>
              <w:top w:w="57" w:type="dxa"/>
              <w:left w:w="113" w:type="dxa"/>
              <w:bottom w:w="57" w:type="dxa"/>
            </w:tcMar>
            <w:vAlign w:val="center"/>
          </w:tcPr>
          <w:p w14:paraId="51C2EEBD" w14:textId="7C8B00A8" w:rsidR="00B373EE" w:rsidRPr="00B373EE" w:rsidRDefault="000B6F15" w:rsidP="008F1C0D">
            <w:pPr>
              <w:spacing w:line="259" w:lineRule="auto"/>
              <w:ind w:right="45"/>
              <w:jc w:val="center"/>
              <w:rPr>
                <w:rFonts w:ascii="Verdana" w:eastAsia="Arial" w:hAnsi="Verdana" w:cs="Arial"/>
                <w:color w:val="000000"/>
                <w:sz w:val="20"/>
                <w:szCs w:val="20"/>
                <w:lang w:eastAsia="es-CO"/>
              </w:rPr>
            </w:pPr>
            <w:r>
              <w:rPr>
                <w:rFonts w:ascii="Verdana" w:eastAsia="Arial" w:hAnsi="Verdana" w:cs="Arial"/>
                <w:color w:val="000000"/>
                <w:sz w:val="20"/>
                <w:szCs w:val="20"/>
                <w:lang w:eastAsia="es-CO"/>
              </w:rPr>
              <w:t>1</w:t>
            </w:r>
          </w:p>
        </w:tc>
        <w:tc>
          <w:tcPr>
            <w:tcW w:w="822" w:type="pct"/>
            <w:tcBorders>
              <w:bottom w:val="single" w:sz="4" w:space="0" w:color="auto"/>
            </w:tcBorders>
            <w:tcMar>
              <w:top w:w="57" w:type="dxa"/>
              <w:left w:w="113" w:type="dxa"/>
              <w:bottom w:w="57" w:type="dxa"/>
            </w:tcMar>
            <w:vAlign w:val="center"/>
          </w:tcPr>
          <w:p w14:paraId="3E4DB109" w14:textId="64AA08BE" w:rsidR="00B373EE" w:rsidRPr="00B373EE" w:rsidRDefault="000B6F15" w:rsidP="008F1C0D">
            <w:pPr>
              <w:spacing w:line="259" w:lineRule="auto"/>
              <w:ind w:right="48"/>
              <w:jc w:val="center"/>
              <w:rPr>
                <w:rFonts w:ascii="Verdana" w:eastAsia="Arial" w:hAnsi="Verdana" w:cs="Arial"/>
                <w:color w:val="000000"/>
                <w:sz w:val="20"/>
                <w:szCs w:val="20"/>
                <w:lang w:eastAsia="es-CO"/>
              </w:rPr>
            </w:pPr>
            <w:r>
              <w:rPr>
                <w:rFonts w:ascii="Verdana" w:eastAsia="Arial" w:hAnsi="Verdana" w:cs="Arial"/>
                <w:color w:val="000000"/>
                <w:sz w:val="20"/>
                <w:szCs w:val="20"/>
                <w:lang w:eastAsia="es-CO"/>
              </w:rPr>
              <w:t>SGTH - GAP</w:t>
            </w:r>
          </w:p>
        </w:tc>
        <w:tc>
          <w:tcPr>
            <w:tcW w:w="959" w:type="pct"/>
            <w:tcBorders>
              <w:bottom w:val="single" w:sz="4" w:space="0" w:color="auto"/>
            </w:tcBorders>
            <w:tcMar>
              <w:top w:w="57" w:type="dxa"/>
              <w:left w:w="113" w:type="dxa"/>
              <w:bottom w:w="57" w:type="dxa"/>
            </w:tcMar>
            <w:vAlign w:val="center"/>
          </w:tcPr>
          <w:p w14:paraId="458D8115" w14:textId="44E7F26C" w:rsidR="00B373EE" w:rsidRPr="00B373EE" w:rsidRDefault="00EF370B" w:rsidP="008F1C0D">
            <w:pPr>
              <w:spacing w:line="259" w:lineRule="auto"/>
              <w:rPr>
                <w:rFonts w:ascii="Verdana" w:eastAsia="Arial" w:hAnsi="Verdana" w:cs="Arial"/>
                <w:color w:val="000000"/>
                <w:sz w:val="20"/>
                <w:szCs w:val="20"/>
                <w:lang w:eastAsia="es-CO"/>
              </w:rPr>
            </w:pPr>
            <w:r>
              <w:rPr>
                <w:rFonts w:ascii="Verdana" w:eastAsia="Arial" w:hAnsi="Verdana" w:cs="Arial"/>
                <w:color w:val="000000"/>
                <w:sz w:val="20"/>
                <w:szCs w:val="20"/>
                <w:lang w:eastAsia="es-CO"/>
              </w:rPr>
              <w:t xml:space="preserve">Solicitud de los recursos para el reconocimiento del subsidio mensual de transporte y alimentación, en el caso que haya sido otorgado, según disponibilidad presupuestal </w:t>
            </w:r>
          </w:p>
        </w:tc>
        <w:tc>
          <w:tcPr>
            <w:tcW w:w="137" w:type="pct"/>
            <w:tcBorders>
              <w:bottom w:val="single" w:sz="4" w:space="0" w:color="auto"/>
            </w:tcBorders>
            <w:vAlign w:val="center"/>
          </w:tcPr>
          <w:p w14:paraId="609DE229" w14:textId="17D9978A" w:rsidR="00B373EE" w:rsidRPr="00B373EE" w:rsidRDefault="00EF370B" w:rsidP="008F1C0D">
            <w:pPr>
              <w:spacing w:line="259" w:lineRule="auto"/>
              <w:ind w:left="16"/>
              <w:jc w:val="center"/>
              <w:rPr>
                <w:rFonts w:ascii="Verdana" w:eastAsia="Arial" w:hAnsi="Verdana" w:cs="Arial"/>
                <w:color w:val="000000"/>
                <w:sz w:val="20"/>
                <w:szCs w:val="20"/>
                <w:lang w:eastAsia="es-CO"/>
              </w:rPr>
            </w:pPr>
            <w:r>
              <w:rPr>
                <w:rFonts w:ascii="Verdana" w:eastAsia="Arial" w:hAnsi="Verdana" w:cs="Arial"/>
                <w:color w:val="000000"/>
                <w:sz w:val="20"/>
                <w:szCs w:val="20"/>
                <w:lang w:eastAsia="es-CO"/>
              </w:rPr>
              <w:t>NO</w:t>
            </w:r>
          </w:p>
        </w:tc>
        <w:tc>
          <w:tcPr>
            <w:tcW w:w="961" w:type="pct"/>
            <w:tcBorders>
              <w:bottom w:val="single" w:sz="4" w:space="0" w:color="auto"/>
            </w:tcBorders>
            <w:tcMar>
              <w:top w:w="57" w:type="dxa"/>
              <w:left w:w="113" w:type="dxa"/>
              <w:bottom w:w="57" w:type="dxa"/>
            </w:tcMar>
            <w:vAlign w:val="center"/>
          </w:tcPr>
          <w:p w14:paraId="23FA2F70" w14:textId="2F0BCB56" w:rsidR="00B373EE" w:rsidRPr="00B373EE" w:rsidRDefault="00EF370B" w:rsidP="008F1C0D">
            <w:pPr>
              <w:spacing w:line="259" w:lineRule="auto"/>
              <w:ind w:left="16"/>
              <w:rPr>
                <w:rFonts w:ascii="Verdana" w:eastAsia="Arial" w:hAnsi="Verdana" w:cs="Arial"/>
                <w:color w:val="000000"/>
                <w:sz w:val="20"/>
                <w:szCs w:val="20"/>
                <w:lang w:eastAsia="es-CO"/>
              </w:rPr>
            </w:pPr>
            <w:r>
              <w:rPr>
                <w:rFonts w:ascii="Verdana" w:eastAsia="Arial" w:hAnsi="Verdana" w:cs="Arial"/>
                <w:color w:val="000000"/>
                <w:sz w:val="20"/>
                <w:szCs w:val="20"/>
                <w:lang w:eastAsia="es-CO"/>
              </w:rPr>
              <w:t>Funcionario del GAP y Dirección Administrativa</w:t>
            </w:r>
          </w:p>
        </w:tc>
        <w:tc>
          <w:tcPr>
            <w:tcW w:w="1027" w:type="pct"/>
            <w:tcBorders>
              <w:bottom w:val="single" w:sz="4" w:space="0" w:color="auto"/>
            </w:tcBorders>
            <w:tcMar>
              <w:top w:w="57" w:type="dxa"/>
              <w:left w:w="113" w:type="dxa"/>
              <w:bottom w:w="57" w:type="dxa"/>
            </w:tcMar>
            <w:vAlign w:val="center"/>
          </w:tcPr>
          <w:p w14:paraId="4FFAAEC8" w14:textId="321B7B43" w:rsidR="00B373EE" w:rsidRPr="00B373EE" w:rsidRDefault="00EF370B" w:rsidP="008F1C0D">
            <w:pPr>
              <w:spacing w:line="259" w:lineRule="auto"/>
              <w:ind w:left="3" w:right="46"/>
              <w:rPr>
                <w:rFonts w:ascii="Verdana" w:eastAsia="Arial" w:hAnsi="Verdana" w:cs="Arial"/>
                <w:color w:val="000000"/>
                <w:sz w:val="20"/>
                <w:szCs w:val="20"/>
                <w:lang w:eastAsia="es-CO"/>
              </w:rPr>
            </w:pPr>
            <w:r w:rsidRPr="00EF370B">
              <w:rPr>
                <w:rFonts w:ascii="Verdana" w:eastAsia="Arial" w:hAnsi="Verdana" w:cs="Arial"/>
                <w:color w:val="000000"/>
                <w:sz w:val="20"/>
                <w:szCs w:val="20"/>
                <w:lang w:eastAsia="es-CO"/>
              </w:rPr>
              <w:t>Para otorgar el subsidio mensual de transporte y alimentación, la SGT</w:t>
            </w:r>
            <w:r w:rsidR="00611994">
              <w:rPr>
                <w:rFonts w:ascii="Verdana" w:eastAsia="Arial" w:hAnsi="Verdana" w:cs="Arial"/>
                <w:color w:val="000000"/>
                <w:sz w:val="20"/>
                <w:szCs w:val="20"/>
                <w:lang w:eastAsia="es-CO"/>
              </w:rPr>
              <w:t>H</w:t>
            </w:r>
            <w:r w:rsidRPr="00EF370B">
              <w:rPr>
                <w:rFonts w:ascii="Verdana" w:eastAsia="Arial" w:hAnsi="Verdana" w:cs="Arial"/>
                <w:color w:val="000000"/>
                <w:sz w:val="20"/>
                <w:szCs w:val="20"/>
                <w:lang w:eastAsia="es-CO"/>
              </w:rPr>
              <w:t xml:space="preserve"> deberá solicitar previamente en el Plan Anual de Adquisiciones los recursos requeridos para </w:t>
            </w:r>
            <w:r>
              <w:rPr>
                <w:rFonts w:ascii="Verdana" w:eastAsia="Arial" w:hAnsi="Verdana" w:cs="Arial"/>
                <w:color w:val="000000"/>
                <w:sz w:val="20"/>
                <w:szCs w:val="20"/>
                <w:lang w:eastAsia="es-CO"/>
              </w:rPr>
              <w:t>su</w:t>
            </w:r>
            <w:r w:rsidRPr="00EF370B">
              <w:rPr>
                <w:rFonts w:ascii="Verdana" w:eastAsia="Arial" w:hAnsi="Verdana" w:cs="Arial"/>
                <w:color w:val="000000"/>
                <w:sz w:val="20"/>
                <w:szCs w:val="20"/>
                <w:lang w:eastAsia="es-CO"/>
              </w:rPr>
              <w:t xml:space="preserve"> reconocimiento</w:t>
            </w:r>
            <w:r w:rsidR="00611994">
              <w:rPr>
                <w:rFonts w:ascii="Verdana" w:eastAsia="Arial" w:hAnsi="Verdana" w:cs="Arial"/>
                <w:color w:val="000000"/>
                <w:sz w:val="20"/>
                <w:szCs w:val="20"/>
                <w:lang w:eastAsia="es-CO"/>
              </w:rPr>
              <w:t>,</w:t>
            </w:r>
            <w:r w:rsidRPr="00EF370B">
              <w:rPr>
                <w:rFonts w:ascii="Verdana" w:eastAsia="Arial" w:hAnsi="Verdana" w:cs="Arial"/>
                <w:color w:val="000000"/>
                <w:sz w:val="20"/>
                <w:szCs w:val="20"/>
                <w:lang w:eastAsia="es-CO"/>
              </w:rPr>
              <w:t xml:space="preserve"> </w:t>
            </w:r>
            <w:r w:rsidR="00611994">
              <w:rPr>
                <w:rFonts w:ascii="Verdana" w:eastAsia="Arial" w:hAnsi="Verdana" w:cs="Arial"/>
                <w:color w:val="000000"/>
                <w:sz w:val="20"/>
                <w:szCs w:val="20"/>
                <w:lang w:eastAsia="es-CO"/>
              </w:rPr>
              <w:t>conforme a</w:t>
            </w:r>
            <w:r w:rsidRPr="00EF370B">
              <w:rPr>
                <w:rFonts w:ascii="Verdana" w:eastAsia="Arial" w:hAnsi="Verdana" w:cs="Arial"/>
                <w:color w:val="000000"/>
                <w:sz w:val="20"/>
                <w:szCs w:val="20"/>
                <w:lang w:eastAsia="es-CO"/>
              </w:rPr>
              <w:t xml:space="preserve"> la cantidad de practicantes laborales y judicantes ad honórem aprobados para cada convocatoria y el respectivo CDP, </w:t>
            </w:r>
            <w:r w:rsidR="00611994">
              <w:rPr>
                <w:rFonts w:ascii="Verdana" w:eastAsia="Arial" w:hAnsi="Verdana" w:cs="Arial"/>
                <w:color w:val="000000"/>
                <w:sz w:val="20"/>
                <w:szCs w:val="20"/>
                <w:lang w:eastAsia="es-CO"/>
              </w:rPr>
              <w:t>según</w:t>
            </w:r>
            <w:r w:rsidRPr="00EF370B">
              <w:rPr>
                <w:rFonts w:ascii="Verdana" w:eastAsia="Arial" w:hAnsi="Verdana" w:cs="Arial"/>
                <w:color w:val="000000"/>
                <w:sz w:val="20"/>
                <w:szCs w:val="20"/>
                <w:lang w:eastAsia="es-CO"/>
              </w:rPr>
              <w:t xml:space="preserve"> la disponibilidad presupuestal.</w:t>
            </w:r>
          </w:p>
        </w:tc>
        <w:tc>
          <w:tcPr>
            <w:tcW w:w="754" w:type="pct"/>
            <w:tcBorders>
              <w:bottom w:val="single" w:sz="4" w:space="0" w:color="auto"/>
            </w:tcBorders>
            <w:tcMar>
              <w:top w:w="57" w:type="dxa"/>
              <w:left w:w="113" w:type="dxa"/>
              <w:bottom w:w="57" w:type="dxa"/>
            </w:tcMar>
            <w:vAlign w:val="center"/>
          </w:tcPr>
          <w:p w14:paraId="5F10195A" w14:textId="1A53D177" w:rsidR="00B373EE" w:rsidRPr="00B373EE" w:rsidRDefault="00611994" w:rsidP="008F1C0D">
            <w:pPr>
              <w:rPr>
                <w:rFonts w:ascii="Verdana" w:hAnsi="Verdana" w:cs="Arial"/>
                <w:sz w:val="20"/>
                <w:szCs w:val="20"/>
              </w:rPr>
            </w:pPr>
            <w:r>
              <w:rPr>
                <w:rFonts w:ascii="Verdana" w:hAnsi="Verdana" w:cs="Arial"/>
                <w:sz w:val="20"/>
                <w:szCs w:val="20"/>
              </w:rPr>
              <w:t>Plan Anual de Adquisiciones y CDP</w:t>
            </w:r>
          </w:p>
        </w:tc>
      </w:tr>
      <w:tr w:rsidR="000B6F15" w:rsidRPr="00B373EE" w14:paraId="25E199A8" w14:textId="77777777" w:rsidTr="0033686A">
        <w:trPr>
          <w:trHeight w:val="640"/>
        </w:trPr>
        <w:tc>
          <w:tcPr>
            <w:tcW w:w="340" w:type="pct"/>
            <w:tcBorders>
              <w:bottom w:val="single" w:sz="4" w:space="0" w:color="auto"/>
            </w:tcBorders>
            <w:tcMar>
              <w:top w:w="57" w:type="dxa"/>
              <w:left w:w="113" w:type="dxa"/>
              <w:bottom w:w="57" w:type="dxa"/>
            </w:tcMar>
            <w:vAlign w:val="center"/>
          </w:tcPr>
          <w:p w14:paraId="0D550CFE" w14:textId="3D557E36" w:rsidR="000B6F15" w:rsidRPr="00B373EE" w:rsidRDefault="00611994" w:rsidP="000B6F15">
            <w:pPr>
              <w:spacing w:line="259" w:lineRule="auto"/>
              <w:ind w:right="45"/>
              <w:jc w:val="center"/>
              <w:rPr>
                <w:rFonts w:ascii="Verdana" w:eastAsia="Arial" w:hAnsi="Verdana" w:cs="Arial"/>
                <w:color w:val="000000"/>
                <w:sz w:val="20"/>
                <w:szCs w:val="20"/>
                <w:lang w:eastAsia="es-CO"/>
              </w:rPr>
            </w:pPr>
            <w:r>
              <w:rPr>
                <w:rFonts w:ascii="Verdana" w:eastAsia="Arial" w:hAnsi="Verdana" w:cs="Arial"/>
                <w:color w:val="000000"/>
                <w:sz w:val="20"/>
                <w:szCs w:val="20"/>
                <w:lang w:eastAsia="es-CO"/>
              </w:rPr>
              <w:lastRenderedPageBreak/>
              <w:t>2</w:t>
            </w:r>
          </w:p>
        </w:tc>
        <w:tc>
          <w:tcPr>
            <w:tcW w:w="822" w:type="pct"/>
            <w:tcBorders>
              <w:bottom w:val="single" w:sz="4" w:space="0" w:color="auto"/>
            </w:tcBorders>
            <w:tcMar>
              <w:top w:w="57" w:type="dxa"/>
              <w:left w:w="113" w:type="dxa"/>
              <w:bottom w:w="57" w:type="dxa"/>
            </w:tcMar>
            <w:vAlign w:val="center"/>
          </w:tcPr>
          <w:p w14:paraId="12E01BB5" w14:textId="0FE64EED" w:rsidR="000B6F15" w:rsidRPr="00B373EE" w:rsidRDefault="000B6F15" w:rsidP="000B6F15">
            <w:pPr>
              <w:spacing w:line="259" w:lineRule="auto"/>
              <w:ind w:right="48"/>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SGTH - GAP</w:t>
            </w:r>
          </w:p>
        </w:tc>
        <w:tc>
          <w:tcPr>
            <w:tcW w:w="959" w:type="pct"/>
            <w:tcBorders>
              <w:bottom w:val="single" w:sz="4" w:space="0" w:color="auto"/>
            </w:tcBorders>
            <w:tcMar>
              <w:top w:w="57" w:type="dxa"/>
              <w:left w:w="113" w:type="dxa"/>
              <w:bottom w:w="57" w:type="dxa"/>
            </w:tcMar>
            <w:vAlign w:val="center"/>
          </w:tcPr>
          <w:p w14:paraId="3A93A168" w14:textId="116EA58E" w:rsidR="000B6F15" w:rsidRPr="00B373EE" w:rsidRDefault="000B6F15" w:rsidP="000B6F15">
            <w:pPr>
              <w:spacing w:line="259" w:lineRule="auto"/>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Elaboración del cronograma de actividades</w:t>
            </w:r>
          </w:p>
        </w:tc>
        <w:tc>
          <w:tcPr>
            <w:tcW w:w="137" w:type="pct"/>
            <w:tcBorders>
              <w:bottom w:val="single" w:sz="4" w:space="0" w:color="auto"/>
            </w:tcBorders>
            <w:vAlign w:val="center"/>
          </w:tcPr>
          <w:p w14:paraId="4CA3E487" w14:textId="5CD1E8B0" w:rsidR="000B6F15" w:rsidRPr="00B373EE" w:rsidRDefault="000B6F15" w:rsidP="000B6F15">
            <w:pPr>
              <w:spacing w:line="259" w:lineRule="auto"/>
              <w:ind w:left="16"/>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NO</w:t>
            </w:r>
          </w:p>
        </w:tc>
        <w:tc>
          <w:tcPr>
            <w:tcW w:w="961" w:type="pct"/>
            <w:tcBorders>
              <w:bottom w:val="single" w:sz="4" w:space="0" w:color="auto"/>
            </w:tcBorders>
            <w:tcMar>
              <w:top w:w="57" w:type="dxa"/>
              <w:left w:w="113" w:type="dxa"/>
              <w:bottom w:w="57" w:type="dxa"/>
            </w:tcMar>
            <w:vAlign w:val="center"/>
          </w:tcPr>
          <w:p w14:paraId="4682EF67" w14:textId="7BD8994D" w:rsidR="000B6F15" w:rsidRPr="00B373EE" w:rsidRDefault="000B6F15" w:rsidP="000B6F15">
            <w:pPr>
              <w:spacing w:line="259" w:lineRule="auto"/>
              <w:ind w:left="16"/>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Funcionario del GAP</w:t>
            </w:r>
          </w:p>
        </w:tc>
        <w:tc>
          <w:tcPr>
            <w:tcW w:w="1027" w:type="pct"/>
            <w:tcBorders>
              <w:bottom w:val="single" w:sz="4" w:space="0" w:color="auto"/>
            </w:tcBorders>
            <w:tcMar>
              <w:top w:w="57" w:type="dxa"/>
              <w:left w:w="113" w:type="dxa"/>
              <w:bottom w:w="57" w:type="dxa"/>
            </w:tcMar>
            <w:vAlign w:val="center"/>
          </w:tcPr>
          <w:p w14:paraId="28270C86" w14:textId="3F7E185B" w:rsidR="000B6F15" w:rsidRPr="00B373EE" w:rsidRDefault="000B6F15" w:rsidP="000B6F15">
            <w:pPr>
              <w:spacing w:line="259" w:lineRule="auto"/>
              <w:ind w:left="3" w:right="46"/>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Se elabora el cronograma de actividades para la respectiva convocatoria</w:t>
            </w:r>
          </w:p>
        </w:tc>
        <w:tc>
          <w:tcPr>
            <w:tcW w:w="754" w:type="pct"/>
            <w:tcBorders>
              <w:bottom w:val="single" w:sz="4" w:space="0" w:color="auto"/>
            </w:tcBorders>
            <w:tcMar>
              <w:top w:w="57" w:type="dxa"/>
              <w:left w:w="113" w:type="dxa"/>
              <w:bottom w:w="57" w:type="dxa"/>
            </w:tcMar>
            <w:vAlign w:val="center"/>
          </w:tcPr>
          <w:p w14:paraId="7D183CCE" w14:textId="63793EC9" w:rsidR="000B6F15" w:rsidRPr="00B373EE" w:rsidRDefault="000B6F15" w:rsidP="000B6F15">
            <w:pPr>
              <w:rPr>
                <w:rFonts w:ascii="Verdana" w:hAnsi="Verdana" w:cs="Arial"/>
                <w:sz w:val="20"/>
                <w:szCs w:val="20"/>
              </w:rPr>
            </w:pPr>
            <w:r w:rsidRPr="00B373EE">
              <w:rPr>
                <w:rFonts w:ascii="Verdana" w:hAnsi="Verdana" w:cs="Arial"/>
                <w:sz w:val="20"/>
                <w:szCs w:val="20"/>
              </w:rPr>
              <w:t>Documento con el cronograma ubicado en el servidor y en la página web de la Entidad</w:t>
            </w:r>
          </w:p>
        </w:tc>
      </w:tr>
      <w:tr w:rsidR="000B6F15" w:rsidRPr="00B373EE" w14:paraId="0CA1318B" w14:textId="77777777" w:rsidTr="0033686A">
        <w:trPr>
          <w:trHeight w:val="721"/>
        </w:trPr>
        <w:tc>
          <w:tcPr>
            <w:tcW w:w="340" w:type="pct"/>
            <w:tcBorders>
              <w:bottom w:val="single" w:sz="4" w:space="0" w:color="auto"/>
            </w:tcBorders>
            <w:tcMar>
              <w:top w:w="57" w:type="dxa"/>
              <w:left w:w="113" w:type="dxa"/>
              <w:bottom w:w="57" w:type="dxa"/>
            </w:tcMar>
            <w:vAlign w:val="center"/>
          </w:tcPr>
          <w:p w14:paraId="5AD08E62" w14:textId="13D7AC4B" w:rsidR="000B6F15" w:rsidRPr="00B373EE" w:rsidRDefault="00611994" w:rsidP="000B6F15">
            <w:pPr>
              <w:spacing w:line="259" w:lineRule="auto"/>
              <w:ind w:right="45"/>
              <w:jc w:val="center"/>
              <w:rPr>
                <w:rFonts w:ascii="Verdana" w:eastAsia="Arial" w:hAnsi="Verdana" w:cs="Arial"/>
                <w:color w:val="000000"/>
                <w:sz w:val="20"/>
                <w:szCs w:val="20"/>
                <w:lang w:eastAsia="es-CO"/>
              </w:rPr>
            </w:pPr>
            <w:r>
              <w:rPr>
                <w:rFonts w:ascii="Verdana" w:eastAsia="Arial" w:hAnsi="Verdana" w:cs="Arial"/>
                <w:color w:val="000000"/>
                <w:sz w:val="20"/>
                <w:szCs w:val="20"/>
                <w:lang w:eastAsia="es-CO"/>
              </w:rPr>
              <w:t>3</w:t>
            </w:r>
          </w:p>
        </w:tc>
        <w:tc>
          <w:tcPr>
            <w:tcW w:w="822" w:type="pct"/>
            <w:tcBorders>
              <w:bottom w:val="single" w:sz="4" w:space="0" w:color="auto"/>
            </w:tcBorders>
            <w:tcMar>
              <w:top w:w="57" w:type="dxa"/>
              <w:left w:w="113" w:type="dxa"/>
              <w:bottom w:w="57" w:type="dxa"/>
            </w:tcMar>
            <w:vAlign w:val="center"/>
          </w:tcPr>
          <w:p w14:paraId="0DF322F7" w14:textId="3DF57D07" w:rsidR="000B6F15" w:rsidRPr="00B373EE" w:rsidRDefault="000B6F15" w:rsidP="000B6F15">
            <w:pPr>
              <w:spacing w:line="259" w:lineRule="auto"/>
              <w:ind w:left="45"/>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SGTH - GAP</w:t>
            </w:r>
          </w:p>
        </w:tc>
        <w:tc>
          <w:tcPr>
            <w:tcW w:w="959" w:type="pct"/>
            <w:tcBorders>
              <w:bottom w:val="single" w:sz="4" w:space="0" w:color="auto"/>
            </w:tcBorders>
            <w:tcMar>
              <w:top w:w="57" w:type="dxa"/>
              <w:left w:w="113" w:type="dxa"/>
              <w:bottom w:w="57" w:type="dxa"/>
            </w:tcMar>
            <w:vAlign w:val="center"/>
          </w:tcPr>
          <w:p w14:paraId="43911DA5" w14:textId="0DCA4EDC" w:rsidR="000B6F15" w:rsidRPr="00B373EE" w:rsidRDefault="000B6F15" w:rsidP="000B6F15">
            <w:pPr>
              <w:spacing w:line="259" w:lineRule="auto"/>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Invitación a las áreas a solicitar sus plazas de acuerdo con el número de practicantes laborales y de judicantes ad honórem aprobados</w:t>
            </w:r>
          </w:p>
        </w:tc>
        <w:tc>
          <w:tcPr>
            <w:tcW w:w="137" w:type="pct"/>
            <w:tcBorders>
              <w:bottom w:val="single" w:sz="4" w:space="0" w:color="auto"/>
            </w:tcBorders>
            <w:vAlign w:val="center"/>
          </w:tcPr>
          <w:p w14:paraId="312B1A75" w14:textId="2540152E" w:rsidR="000B6F15" w:rsidRPr="00B373EE" w:rsidRDefault="000B6F15" w:rsidP="000B6F15">
            <w:pPr>
              <w:spacing w:line="259" w:lineRule="auto"/>
              <w:ind w:right="43"/>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NO</w:t>
            </w:r>
          </w:p>
        </w:tc>
        <w:tc>
          <w:tcPr>
            <w:tcW w:w="961" w:type="pct"/>
            <w:tcBorders>
              <w:bottom w:val="single" w:sz="4" w:space="0" w:color="auto"/>
            </w:tcBorders>
            <w:tcMar>
              <w:top w:w="57" w:type="dxa"/>
              <w:left w:w="113" w:type="dxa"/>
              <w:bottom w:w="57" w:type="dxa"/>
            </w:tcMar>
            <w:vAlign w:val="center"/>
          </w:tcPr>
          <w:p w14:paraId="5DA2DA56" w14:textId="26795596" w:rsidR="000B6F15" w:rsidRPr="00B373EE" w:rsidRDefault="000B6F15" w:rsidP="000B6F15">
            <w:pPr>
              <w:spacing w:line="259" w:lineRule="auto"/>
              <w:ind w:right="43"/>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Funcionario del GAP, Oficina de Comunicaciones y Dirección de Tecnología</w:t>
            </w:r>
          </w:p>
        </w:tc>
        <w:tc>
          <w:tcPr>
            <w:tcW w:w="1027" w:type="pct"/>
            <w:tcBorders>
              <w:bottom w:val="single" w:sz="4" w:space="0" w:color="auto"/>
            </w:tcBorders>
            <w:tcMar>
              <w:top w:w="57" w:type="dxa"/>
              <w:left w:w="113" w:type="dxa"/>
              <w:bottom w:w="57" w:type="dxa"/>
            </w:tcMar>
            <w:vAlign w:val="center"/>
          </w:tcPr>
          <w:p w14:paraId="4B9EFB4B" w14:textId="17D52719" w:rsidR="000B6F15" w:rsidRPr="00B373EE" w:rsidRDefault="000B6F15" w:rsidP="000B6F15">
            <w:pPr>
              <w:spacing w:line="259" w:lineRule="auto"/>
              <w:ind w:left="3" w:right="48"/>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 xml:space="preserve">Se invita a los jefes de área a generar los perfiles para las diferentes plazas que se ofertarán en cada dependencia, de acuerdo con el número de practicantes laborales y de judicantes ad honórem aprobados  </w:t>
            </w:r>
          </w:p>
        </w:tc>
        <w:tc>
          <w:tcPr>
            <w:tcW w:w="754" w:type="pct"/>
            <w:tcBorders>
              <w:bottom w:val="single" w:sz="4" w:space="0" w:color="auto"/>
            </w:tcBorders>
            <w:tcMar>
              <w:top w:w="57" w:type="dxa"/>
              <w:left w:w="113" w:type="dxa"/>
              <w:bottom w:w="57" w:type="dxa"/>
            </w:tcMar>
            <w:vAlign w:val="center"/>
          </w:tcPr>
          <w:p w14:paraId="2D1B5539" w14:textId="6749A81F" w:rsidR="000B6F15" w:rsidRPr="00B373EE" w:rsidRDefault="000B6F15" w:rsidP="000B6F15">
            <w:pPr>
              <w:rPr>
                <w:rFonts w:ascii="Verdana" w:hAnsi="Verdana" w:cs="Arial"/>
                <w:sz w:val="20"/>
                <w:szCs w:val="20"/>
              </w:rPr>
            </w:pPr>
            <w:r w:rsidRPr="00B373EE">
              <w:rPr>
                <w:rFonts w:ascii="Verdana" w:hAnsi="Verdana" w:cs="Arial"/>
                <w:sz w:val="20"/>
                <w:szCs w:val="20"/>
              </w:rPr>
              <w:t xml:space="preserve">Memorando, correo electrónico, publicación en la intranet y formato de encuesta </w:t>
            </w:r>
          </w:p>
        </w:tc>
      </w:tr>
      <w:tr w:rsidR="000B6F15" w:rsidRPr="00B373EE" w14:paraId="100F8FCD" w14:textId="77777777" w:rsidTr="0033686A">
        <w:trPr>
          <w:trHeight w:val="721"/>
        </w:trPr>
        <w:tc>
          <w:tcPr>
            <w:tcW w:w="340" w:type="pct"/>
            <w:tcBorders>
              <w:bottom w:val="single" w:sz="4" w:space="0" w:color="auto"/>
            </w:tcBorders>
            <w:tcMar>
              <w:top w:w="57" w:type="dxa"/>
              <w:left w:w="113" w:type="dxa"/>
              <w:bottom w:w="57" w:type="dxa"/>
            </w:tcMar>
            <w:vAlign w:val="center"/>
          </w:tcPr>
          <w:p w14:paraId="1EF66010" w14:textId="53F98872" w:rsidR="000B6F15" w:rsidRPr="00B373EE" w:rsidRDefault="00611994" w:rsidP="000B6F15">
            <w:pPr>
              <w:spacing w:line="259" w:lineRule="auto"/>
              <w:ind w:right="45"/>
              <w:jc w:val="center"/>
              <w:rPr>
                <w:rFonts w:ascii="Verdana" w:eastAsia="Arial" w:hAnsi="Verdana" w:cs="Arial"/>
                <w:color w:val="000000"/>
                <w:sz w:val="20"/>
                <w:szCs w:val="20"/>
                <w:lang w:eastAsia="es-CO"/>
              </w:rPr>
            </w:pPr>
            <w:r>
              <w:rPr>
                <w:rFonts w:ascii="Verdana" w:eastAsia="Arial" w:hAnsi="Verdana" w:cs="Arial"/>
                <w:color w:val="000000"/>
                <w:sz w:val="20"/>
                <w:szCs w:val="20"/>
                <w:lang w:eastAsia="es-CO"/>
              </w:rPr>
              <w:t>4</w:t>
            </w:r>
          </w:p>
        </w:tc>
        <w:tc>
          <w:tcPr>
            <w:tcW w:w="822" w:type="pct"/>
            <w:tcBorders>
              <w:bottom w:val="single" w:sz="4" w:space="0" w:color="auto"/>
            </w:tcBorders>
            <w:tcMar>
              <w:top w:w="57" w:type="dxa"/>
              <w:left w:w="113" w:type="dxa"/>
              <w:bottom w:w="57" w:type="dxa"/>
            </w:tcMar>
            <w:vAlign w:val="center"/>
          </w:tcPr>
          <w:p w14:paraId="6CD012FC" w14:textId="5D6D27BC" w:rsidR="000B6F15" w:rsidRPr="00B373EE" w:rsidRDefault="000B6F15" w:rsidP="000B6F15">
            <w:pPr>
              <w:spacing w:line="259" w:lineRule="auto"/>
              <w:ind w:left="45"/>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SGTH - GAP</w:t>
            </w:r>
          </w:p>
        </w:tc>
        <w:tc>
          <w:tcPr>
            <w:tcW w:w="959" w:type="pct"/>
            <w:tcBorders>
              <w:bottom w:val="single" w:sz="4" w:space="0" w:color="auto"/>
            </w:tcBorders>
            <w:tcMar>
              <w:top w:w="57" w:type="dxa"/>
              <w:left w:w="113" w:type="dxa"/>
              <w:bottom w:w="57" w:type="dxa"/>
            </w:tcMar>
            <w:vAlign w:val="center"/>
          </w:tcPr>
          <w:p w14:paraId="05755133" w14:textId="3F9A33FC" w:rsidR="000B6F15" w:rsidRPr="00B373EE" w:rsidRDefault="000B6F15" w:rsidP="000B6F15">
            <w:pPr>
              <w:spacing w:line="259" w:lineRule="auto"/>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 xml:space="preserve">Revisar las solicitudes </w:t>
            </w:r>
          </w:p>
        </w:tc>
        <w:tc>
          <w:tcPr>
            <w:tcW w:w="137" w:type="pct"/>
            <w:tcBorders>
              <w:bottom w:val="single" w:sz="4" w:space="0" w:color="auto"/>
            </w:tcBorders>
            <w:vAlign w:val="center"/>
          </w:tcPr>
          <w:p w14:paraId="00B8CA8D" w14:textId="19C9187A" w:rsidR="000B6F15" w:rsidRPr="00B373EE" w:rsidRDefault="000B6F15" w:rsidP="000B6F15">
            <w:pPr>
              <w:spacing w:line="259" w:lineRule="auto"/>
              <w:ind w:right="43"/>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SI</w:t>
            </w:r>
          </w:p>
        </w:tc>
        <w:tc>
          <w:tcPr>
            <w:tcW w:w="961" w:type="pct"/>
            <w:tcBorders>
              <w:bottom w:val="single" w:sz="4" w:space="0" w:color="auto"/>
            </w:tcBorders>
            <w:tcMar>
              <w:top w:w="57" w:type="dxa"/>
              <w:left w:w="113" w:type="dxa"/>
              <w:bottom w:w="57" w:type="dxa"/>
            </w:tcMar>
            <w:vAlign w:val="center"/>
          </w:tcPr>
          <w:p w14:paraId="4C3F3F77" w14:textId="52BCB033" w:rsidR="000B6F15" w:rsidRPr="00B373EE" w:rsidRDefault="000B6F15" w:rsidP="000B6F15">
            <w:pPr>
              <w:spacing w:line="259" w:lineRule="auto"/>
              <w:ind w:right="43"/>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Funcionario del GAP</w:t>
            </w:r>
          </w:p>
        </w:tc>
        <w:tc>
          <w:tcPr>
            <w:tcW w:w="1027" w:type="pct"/>
            <w:tcBorders>
              <w:bottom w:val="single" w:sz="4" w:space="0" w:color="auto"/>
            </w:tcBorders>
            <w:tcMar>
              <w:top w:w="57" w:type="dxa"/>
              <w:left w:w="113" w:type="dxa"/>
              <w:bottom w:w="57" w:type="dxa"/>
            </w:tcMar>
            <w:vAlign w:val="center"/>
          </w:tcPr>
          <w:p w14:paraId="33469909" w14:textId="2BC070FE" w:rsidR="000B6F15" w:rsidRPr="00B373EE" w:rsidRDefault="000B6F15" w:rsidP="000B6F15">
            <w:pPr>
              <w:spacing w:line="259" w:lineRule="auto"/>
              <w:ind w:left="3" w:right="48"/>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Se revisa que las solicitudes de plazas de práctica laboral y de judicatura ad honórem estén correctamente diligenciadas y firmadas</w:t>
            </w:r>
          </w:p>
        </w:tc>
        <w:tc>
          <w:tcPr>
            <w:tcW w:w="754" w:type="pct"/>
            <w:tcBorders>
              <w:bottom w:val="single" w:sz="4" w:space="0" w:color="auto"/>
            </w:tcBorders>
            <w:tcMar>
              <w:top w:w="57" w:type="dxa"/>
              <w:left w:w="113" w:type="dxa"/>
              <w:bottom w:w="57" w:type="dxa"/>
            </w:tcMar>
            <w:vAlign w:val="center"/>
          </w:tcPr>
          <w:p w14:paraId="3669B348" w14:textId="10BB794C" w:rsidR="000B6F15" w:rsidRPr="00B373EE" w:rsidRDefault="000B6F15" w:rsidP="000B6F15">
            <w:pPr>
              <w:rPr>
                <w:rFonts w:ascii="Verdana" w:hAnsi="Verdana" w:cs="Arial"/>
                <w:sz w:val="20"/>
                <w:szCs w:val="20"/>
              </w:rPr>
            </w:pPr>
            <w:r w:rsidRPr="00B373EE">
              <w:rPr>
                <w:rFonts w:ascii="Verdana" w:hAnsi="Verdana" w:cs="Arial"/>
                <w:sz w:val="20"/>
                <w:szCs w:val="20"/>
              </w:rPr>
              <w:t>Formato de encuesta</w:t>
            </w:r>
          </w:p>
        </w:tc>
      </w:tr>
      <w:tr w:rsidR="000B6F15" w:rsidRPr="00B373EE" w14:paraId="7026F07F" w14:textId="77777777" w:rsidTr="0033686A">
        <w:trPr>
          <w:trHeight w:val="721"/>
        </w:trPr>
        <w:tc>
          <w:tcPr>
            <w:tcW w:w="340" w:type="pct"/>
            <w:tcBorders>
              <w:bottom w:val="single" w:sz="4" w:space="0" w:color="auto"/>
            </w:tcBorders>
            <w:tcMar>
              <w:top w:w="57" w:type="dxa"/>
              <w:left w:w="113" w:type="dxa"/>
              <w:bottom w:w="57" w:type="dxa"/>
            </w:tcMar>
            <w:vAlign w:val="center"/>
          </w:tcPr>
          <w:p w14:paraId="400C5941" w14:textId="26F45708" w:rsidR="000B6F15" w:rsidRPr="00B373EE" w:rsidDel="00032FAD" w:rsidRDefault="00AB5E8F" w:rsidP="000B6F15">
            <w:pPr>
              <w:spacing w:line="259" w:lineRule="auto"/>
              <w:ind w:right="45"/>
              <w:jc w:val="center"/>
              <w:rPr>
                <w:rFonts w:ascii="Verdana" w:eastAsia="Arial" w:hAnsi="Verdana" w:cs="Arial"/>
                <w:color w:val="000000"/>
                <w:sz w:val="20"/>
                <w:szCs w:val="20"/>
                <w:lang w:eastAsia="es-CO"/>
              </w:rPr>
            </w:pPr>
            <w:r>
              <w:rPr>
                <w:rFonts w:ascii="Verdana" w:eastAsia="Arial" w:hAnsi="Verdana" w:cs="Arial"/>
                <w:color w:val="000000"/>
                <w:sz w:val="20"/>
                <w:szCs w:val="20"/>
                <w:lang w:eastAsia="es-CO"/>
              </w:rPr>
              <w:t>5</w:t>
            </w:r>
          </w:p>
        </w:tc>
        <w:tc>
          <w:tcPr>
            <w:tcW w:w="822" w:type="pct"/>
            <w:tcBorders>
              <w:bottom w:val="single" w:sz="4" w:space="0" w:color="auto"/>
            </w:tcBorders>
            <w:tcMar>
              <w:top w:w="57" w:type="dxa"/>
              <w:left w:w="113" w:type="dxa"/>
              <w:bottom w:w="57" w:type="dxa"/>
            </w:tcMar>
            <w:vAlign w:val="center"/>
          </w:tcPr>
          <w:p w14:paraId="34C8EBC7" w14:textId="5A11CA88" w:rsidR="000B6F15" w:rsidRPr="00B373EE" w:rsidRDefault="000B6F15" w:rsidP="000B6F15">
            <w:pPr>
              <w:spacing w:line="259" w:lineRule="auto"/>
              <w:ind w:left="45"/>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SGTH - GAP</w:t>
            </w:r>
          </w:p>
        </w:tc>
        <w:tc>
          <w:tcPr>
            <w:tcW w:w="959" w:type="pct"/>
            <w:tcBorders>
              <w:bottom w:val="single" w:sz="4" w:space="0" w:color="auto"/>
            </w:tcBorders>
            <w:tcMar>
              <w:top w:w="57" w:type="dxa"/>
              <w:left w:w="113" w:type="dxa"/>
              <w:bottom w:w="57" w:type="dxa"/>
            </w:tcMar>
            <w:vAlign w:val="center"/>
          </w:tcPr>
          <w:p w14:paraId="1B0A10FB" w14:textId="7793AD5B" w:rsidR="000B6F15" w:rsidRPr="00B373EE" w:rsidRDefault="000B6F15" w:rsidP="000B6F15">
            <w:pPr>
              <w:spacing w:line="259" w:lineRule="auto"/>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 xml:space="preserve">¿El formato se encuentra </w:t>
            </w:r>
            <w:r w:rsidRPr="00B373EE">
              <w:rPr>
                <w:rFonts w:ascii="Verdana" w:eastAsia="Arial" w:hAnsi="Verdana" w:cs="Arial"/>
                <w:color w:val="000000"/>
                <w:sz w:val="20"/>
                <w:szCs w:val="20"/>
                <w:lang w:eastAsia="es-CO"/>
              </w:rPr>
              <w:lastRenderedPageBreak/>
              <w:t>correctamente diligenciado?</w:t>
            </w:r>
          </w:p>
        </w:tc>
        <w:tc>
          <w:tcPr>
            <w:tcW w:w="137" w:type="pct"/>
            <w:tcBorders>
              <w:bottom w:val="single" w:sz="4" w:space="0" w:color="auto"/>
            </w:tcBorders>
            <w:vAlign w:val="center"/>
          </w:tcPr>
          <w:p w14:paraId="6C3A1EEF" w14:textId="776E66C1" w:rsidR="000B6F15" w:rsidRPr="00B373EE" w:rsidRDefault="000B6F15" w:rsidP="000B6F15">
            <w:pPr>
              <w:spacing w:line="259" w:lineRule="auto"/>
              <w:ind w:right="43"/>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lastRenderedPageBreak/>
              <w:t>NO</w:t>
            </w:r>
          </w:p>
        </w:tc>
        <w:tc>
          <w:tcPr>
            <w:tcW w:w="961" w:type="pct"/>
            <w:tcBorders>
              <w:bottom w:val="single" w:sz="4" w:space="0" w:color="auto"/>
            </w:tcBorders>
            <w:tcMar>
              <w:top w:w="57" w:type="dxa"/>
              <w:left w:w="113" w:type="dxa"/>
              <w:bottom w:w="57" w:type="dxa"/>
            </w:tcMar>
            <w:vAlign w:val="center"/>
          </w:tcPr>
          <w:p w14:paraId="0CC1A80B" w14:textId="6168ED20" w:rsidR="000B6F15" w:rsidRPr="00B373EE" w:rsidRDefault="000B6F15" w:rsidP="000B6F15">
            <w:pPr>
              <w:spacing w:line="259" w:lineRule="auto"/>
              <w:ind w:right="43"/>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Funcionario del GAP</w:t>
            </w:r>
          </w:p>
        </w:tc>
        <w:tc>
          <w:tcPr>
            <w:tcW w:w="1027" w:type="pct"/>
            <w:tcBorders>
              <w:bottom w:val="single" w:sz="4" w:space="0" w:color="auto"/>
            </w:tcBorders>
            <w:tcMar>
              <w:top w:w="57" w:type="dxa"/>
              <w:left w:w="113" w:type="dxa"/>
              <w:bottom w:w="57" w:type="dxa"/>
            </w:tcMar>
            <w:vAlign w:val="center"/>
          </w:tcPr>
          <w:p w14:paraId="115DDDF0" w14:textId="06BB8AAD" w:rsidR="000B6F15" w:rsidRPr="00B373EE" w:rsidRDefault="000B6F15" w:rsidP="000B6F15">
            <w:pPr>
              <w:spacing w:line="259" w:lineRule="auto"/>
              <w:ind w:left="3" w:right="48"/>
              <w:rPr>
                <w:rFonts w:ascii="Verdana" w:eastAsia="Arial" w:hAnsi="Verdana" w:cs="Arial"/>
                <w:color w:val="000000"/>
                <w:sz w:val="20"/>
                <w:szCs w:val="20"/>
                <w:lang w:eastAsia="es-CO"/>
              </w:rPr>
            </w:pPr>
            <w:r w:rsidRPr="00B373EE">
              <w:rPr>
                <w:rFonts w:ascii="Verdana" w:eastAsia="Arial" w:hAnsi="Verdana" w:cs="Arial"/>
                <w:b/>
                <w:color w:val="000000"/>
                <w:sz w:val="20"/>
                <w:szCs w:val="20"/>
                <w:lang w:eastAsia="es-CO"/>
              </w:rPr>
              <w:t xml:space="preserve">SI: </w:t>
            </w:r>
            <w:r w:rsidRPr="00B373EE">
              <w:rPr>
                <w:rFonts w:ascii="Verdana" w:eastAsia="Arial" w:hAnsi="Verdana" w:cs="Arial"/>
                <w:color w:val="000000"/>
                <w:sz w:val="20"/>
                <w:szCs w:val="20"/>
                <w:lang w:eastAsia="es-CO"/>
              </w:rPr>
              <w:t xml:space="preserve">actividad </w:t>
            </w:r>
            <w:r w:rsidR="00AB5E8F">
              <w:rPr>
                <w:rFonts w:ascii="Verdana" w:eastAsia="Arial" w:hAnsi="Verdana" w:cs="Arial"/>
                <w:color w:val="000000"/>
                <w:sz w:val="20"/>
                <w:szCs w:val="20"/>
                <w:lang w:eastAsia="es-CO"/>
              </w:rPr>
              <w:t>7</w:t>
            </w:r>
          </w:p>
          <w:p w14:paraId="5917F696" w14:textId="77777777" w:rsidR="000B6F15" w:rsidRPr="00B373EE" w:rsidRDefault="000B6F15" w:rsidP="000B6F15">
            <w:pPr>
              <w:spacing w:line="259" w:lineRule="auto"/>
              <w:ind w:left="3" w:right="48"/>
              <w:rPr>
                <w:rFonts w:ascii="Verdana" w:eastAsia="Arial" w:hAnsi="Verdana" w:cs="Arial"/>
                <w:color w:val="000000"/>
                <w:sz w:val="20"/>
                <w:szCs w:val="20"/>
                <w:lang w:eastAsia="es-CO"/>
              </w:rPr>
            </w:pPr>
          </w:p>
          <w:p w14:paraId="76600839" w14:textId="63C3CE3C" w:rsidR="000B6F15" w:rsidRPr="00B373EE" w:rsidRDefault="000B6F15" w:rsidP="000B6F15">
            <w:pPr>
              <w:spacing w:line="259" w:lineRule="auto"/>
              <w:ind w:left="3" w:right="48"/>
              <w:rPr>
                <w:rFonts w:ascii="Verdana" w:eastAsia="Arial" w:hAnsi="Verdana" w:cs="Arial"/>
                <w:color w:val="000000"/>
                <w:sz w:val="20"/>
                <w:szCs w:val="20"/>
                <w:lang w:eastAsia="es-CO"/>
              </w:rPr>
            </w:pPr>
            <w:r w:rsidRPr="00B373EE">
              <w:rPr>
                <w:rFonts w:ascii="Verdana" w:eastAsia="Arial" w:hAnsi="Verdana" w:cs="Arial"/>
                <w:b/>
                <w:color w:val="000000"/>
                <w:sz w:val="20"/>
                <w:szCs w:val="20"/>
                <w:lang w:eastAsia="es-CO"/>
              </w:rPr>
              <w:t xml:space="preserve">NO: </w:t>
            </w:r>
            <w:r w:rsidRPr="00B373EE">
              <w:rPr>
                <w:rFonts w:ascii="Verdana" w:eastAsia="Arial" w:hAnsi="Verdana" w:cs="Arial"/>
                <w:color w:val="000000"/>
                <w:sz w:val="20"/>
                <w:szCs w:val="20"/>
                <w:lang w:eastAsia="es-CO"/>
              </w:rPr>
              <w:t xml:space="preserve">actividad </w:t>
            </w:r>
            <w:r w:rsidR="00AB5E8F">
              <w:rPr>
                <w:rFonts w:ascii="Verdana" w:eastAsia="Arial" w:hAnsi="Verdana" w:cs="Arial"/>
                <w:color w:val="000000"/>
                <w:sz w:val="20"/>
                <w:szCs w:val="20"/>
                <w:lang w:eastAsia="es-CO"/>
              </w:rPr>
              <w:t>6</w:t>
            </w:r>
          </w:p>
        </w:tc>
        <w:tc>
          <w:tcPr>
            <w:tcW w:w="754" w:type="pct"/>
            <w:tcBorders>
              <w:bottom w:val="single" w:sz="4" w:space="0" w:color="auto"/>
            </w:tcBorders>
            <w:tcMar>
              <w:top w:w="57" w:type="dxa"/>
              <w:left w:w="113" w:type="dxa"/>
              <w:bottom w:w="57" w:type="dxa"/>
            </w:tcMar>
            <w:vAlign w:val="center"/>
          </w:tcPr>
          <w:p w14:paraId="5D285A8E" w14:textId="63178116" w:rsidR="000B6F15" w:rsidRPr="00B373EE" w:rsidRDefault="000B6F15" w:rsidP="000B6F15">
            <w:pPr>
              <w:rPr>
                <w:rFonts w:ascii="Verdana" w:hAnsi="Verdana" w:cs="Arial"/>
                <w:sz w:val="20"/>
                <w:szCs w:val="20"/>
              </w:rPr>
            </w:pPr>
            <w:r w:rsidRPr="00B373EE">
              <w:rPr>
                <w:rFonts w:ascii="Verdana" w:hAnsi="Verdana" w:cs="Arial"/>
                <w:sz w:val="20"/>
                <w:szCs w:val="20"/>
              </w:rPr>
              <w:lastRenderedPageBreak/>
              <w:t>N.A</w:t>
            </w:r>
          </w:p>
        </w:tc>
      </w:tr>
      <w:tr w:rsidR="000B6F15" w:rsidRPr="00B373EE" w14:paraId="4FB47DFE" w14:textId="77777777" w:rsidTr="0033686A">
        <w:trPr>
          <w:trHeight w:val="721"/>
        </w:trPr>
        <w:tc>
          <w:tcPr>
            <w:tcW w:w="340" w:type="pct"/>
            <w:tcBorders>
              <w:bottom w:val="single" w:sz="4" w:space="0" w:color="auto"/>
            </w:tcBorders>
            <w:tcMar>
              <w:top w:w="57" w:type="dxa"/>
              <w:left w:w="113" w:type="dxa"/>
              <w:bottom w:w="57" w:type="dxa"/>
            </w:tcMar>
            <w:vAlign w:val="center"/>
          </w:tcPr>
          <w:p w14:paraId="20E51C18" w14:textId="69CBC742" w:rsidR="000B6F15" w:rsidRPr="00B373EE" w:rsidRDefault="00AB5E8F" w:rsidP="000B6F15">
            <w:pPr>
              <w:spacing w:line="259" w:lineRule="auto"/>
              <w:ind w:right="45"/>
              <w:jc w:val="center"/>
              <w:rPr>
                <w:rFonts w:ascii="Verdana" w:eastAsia="Arial" w:hAnsi="Verdana" w:cs="Arial"/>
                <w:color w:val="000000"/>
                <w:sz w:val="20"/>
                <w:szCs w:val="20"/>
                <w:lang w:eastAsia="es-CO"/>
              </w:rPr>
            </w:pPr>
            <w:r>
              <w:rPr>
                <w:rFonts w:ascii="Verdana" w:eastAsia="Arial" w:hAnsi="Verdana" w:cs="Arial"/>
                <w:color w:val="000000"/>
                <w:sz w:val="20"/>
                <w:szCs w:val="20"/>
                <w:lang w:eastAsia="es-CO"/>
              </w:rPr>
              <w:t>6</w:t>
            </w:r>
          </w:p>
        </w:tc>
        <w:tc>
          <w:tcPr>
            <w:tcW w:w="822" w:type="pct"/>
            <w:tcBorders>
              <w:bottom w:val="single" w:sz="4" w:space="0" w:color="auto"/>
            </w:tcBorders>
            <w:tcMar>
              <w:top w:w="57" w:type="dxa"/>
              <w:left w:w="113" w:type="dxa"/>
              <w:bottom w:w="57" w:type="dxa"/>
            </w:tcMar>
            <w:vAlign w:val="center"/>
          </w:tcPr>
          <w:p w14:paraId="10738430" w14:textId="3CAC71E1" w:rsidR="000B6F15" w:rsidRPr="00B373EE" w:rsidRDefault="000B6F15" w:rsidP="000B6F15">
            <w:pPr>
              <w:spacing w:line="259" w:lineRule="auto"/>
              <w:ind w:left="45"/>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SGTH - GAP</w:t>
            </w:r>
          </w:p>
        </w:tc>
        <w:tc>
          <w:tcPr>
            <w:tcW w:w="959" w:type="pct"/>
            <w:tcBorders>
              <w:bottom w:val="single" w:sz="4" w:space="0" w:color="auto"/>
            </w:tcBorders>
            <w:tcMar>
              <w:top w:w="57" w:type="dxa"/>
              <w:left w:w="113" w:type="dxa"/>
              <w:bottom w:w="57" w:type="dxa"/>
            </w:tcMar>
            <w:vAlign w:val="center"/>
          </w:tcPr>
          <w:p w14:paraId="3AA2D325" w14:textId="3E9992BD" w:rsidR="000B6F15" w:rsidRPr="00B373EE" w:rsidRDefault="000B6F15" w:rsidP="000B6F15">
            <w:pPr>
              <w:spacing w:line="259" w:lineRule="auto"/>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Corregir el formato</w:t>
            </w:r>
          </w:p>
        </w:tc>
        <w:tc>
          <w:tcPr>
            <w:tcW w:w="137" w:type="pct"/>
            <w:tcBorders>
              <w:bottom w:val="single" w:sz="4" w:space="0" w:color="auto"/>
            </w:tcBorders>
            <w:vAlign w:val="center"/>
          </w:tcPr>
          <w:p w14:paraId="138B04A4" w14:textId="249F39DF" w:rsidR="000B6F15" w:rsidRPr="00B373EE" w:rsidRDefault="000B6F15" w:rsidP="000B6F15">
            <w:pPr>
              <w:spacing w:line="259" w:lineRule="auto"/>
              <w:ind w:right="43"/>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NO</w:t>
            </w:r>
          </w:p>
        </w:tc>
        <w:tc>
          <w:tcPr>
            <w:tcW w:w="961" w:type="pct"/>
            <w:tcBorders>
              <w:bottom w:val="single" w:sz="4" w:space="0" w:color="auto"/>
            </w:tcBorders>
            <w:tcMar>
              <w:top w:w="57" w:type="dxa"/>
              <w:left w:w="113" w:type="dxa"/>
              <w:bottom w:w="57" w:type="dxa"/>
            </w:tcMar>
            <w:vAlign w:val="center"/>
          </w:tcPr>
          <w:p w14:paraId="573DC505" w14:textId="49A82BA8" w:rsidR="000B6F15" w:rsidRPr="00B373EE" w:rsidRDefault="000B6F15" w:rsidP="000B6F15">
            <w:pPr>
              <w:spacing w:line="259" w:lineRule="auto"/>
              <w:ind w:right="43"/>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 xml:space="preserve">Funcionario del GAP y áreas solicitantes </w:t>
            </w:r>
          </w:p>
        </w:tc>
        <w:tc>
          <w:tcPr>
            <w:tcW w:w="1027" w:type="pct"/>
            <w:tcBorders>
              <w:bottom w:val="single" w:sz="4" w:space="0" w:color="auto"/>
            </w:tcBorders>
            <w:tcMar>
              <w:top w:w="57" w:type="dxa"/>
              <w:left w:w="113" w:type="dxa"/>
              <w:bottom w:w="57" w:type="dxa"/>
            </w:tcMar>
            <w:vAlign w:val="center"/>
          </w:tcPr>
          <w:p w14:paraId="2DF37475" w14:textId="77777777" w:rsidR="000B6F15" w:rsidRPr="00B373EE" w:rsidRDefault="000B6F15" w:rsidP="000B6F15">
            <w:pPr>
              <w:spacing w:line="259" w:lineRule="auto"/>
              <w:ind w:left="3" w:right="48"/>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 xml:space="preserve">Se comunica al área los errores encontrados y se solicita el respectivo ajuste </w:t>
            </w:r>
          </w:p>
          <w:p w14:paraId="77BC288E" w14:textId="539FAF76" w:rsidR="000B6F15" w:rsidRPr="00B373EE" w:rsidRDefault="000B6F15" w:rsidP="000B6F15">
            <w:pPr>
              <w:spacing w:line="259" w:lineRule="auto"/>
              <w:ind w:left="3" w:right="48"/>
              <w:rPr>
                <w:rFonts w:ascii="Verdana" w:eastAsia="Arial" w:hAnsi="Verdana" w:cs="Arial"/>
                <w:color w:val="000000"/>
                <w:sz w:val="20"/>
                <w:szCs w:val="20"/>
                <w:lang w:eastAsia="es-CO"/>
              </w:rPr>
            </w:pPr>
            <w:r w:rsidRPr="00B373EE">
              <w:rPr>
                <w:rFonts w:ascii="Verdana" w:eastAsia="Arial" w:hAnsi="Verdana" w:cs="Arial"/>
                <w:b/>
                <w:color w:val="000000"/>
                <w:sz w:val="20"/>
                <w:szCs w:val="20"/>
                <w:lang w:eastAsia="es-CO"/>
              </w:rPr>
              <w:t xml:space="preserve">Nota: </w:t>
            </w:r>
            <w:r w:rsidRPr="00B373EE">
              <w:rPr>
                <w:rFonts w:ascii="Verdana" w:eastAsia="Arial" w:hAnsi="Verdana" w:cs="Arial"/>
                <w:color w:val="000000"/>
                <w:sz w:val="20"/>
                <w:szCs w:val="20"/>
                <w:lang w:eastAsia="es-CO"/>
              </w:rPr>
              <w:t xml:space="preserve">Una vez realizado el ajuste, se regresa al paso </w:t>
            </w:r>
            <w:r w:rsidR="00AB5E8F">
              <w:rPr>
                <w:rFonts w:ascii="Verdana" w:eastAsia="Arial" w:hAnsi="Verdana" w:cs="Arial"/>
                <w:color w:val="000000"/>
                <w:sz w:val="20"/>
                <w:szCs w:val="20"/>
                <w:lang w:eastAsia="es-CO"/>
              </w:rPr>
              <w:t>4</w:t>
            </w:r>
          </w:p>
        </w:tc>
        <w:tc>
          <w:tcPr>
            <w:tcW w:w="754" w:type="pct"/>
            <w:tcBorders>
              <w:bottom w:val="single" w:sz="4" w:space="0" w:color="auto"/>
            </w:tcBorders>
            <w:tcMar>
              <w:top w:w="57" w:type="dxa"/>
              <w:left w:w="113" w:type="dxa"/>
              <w:bottom w:w="57" w:type="dxa"/>
            </w:tcMar>
            <w:vAlign w:val="center"/>
          </w:tcPr>
          <w:p w14:paraId="086CC454" w14:textId="4F8328CD" w:rsidR="000B6F15" w:rsidRPr="00B373EE" w:rsidRDefault="000B6F15" w:rsidP="000B6F15">
            <w:pPr>
              <w:rPr>
                <w:rFonts w:ascii="Verdana" w:hAnsi="Verdana" w:cs="Arial"/>
                <w:sz w:val="20"/>
                <w:szCs w:val="20"/>
              </w:rPr>
            </w:pPr>
            <w:r w:rsidRPr="00B373EE">
              <w:rPr>
                <w:rFonts w:ascii="Verdana" w:hAnsi="Verdana" w:cs="Arial"/>
                <w:sz w:val="20"/>
                <w:szCs w:val="20"/>
              </w:rPr>
              <w:t>Correo electrónico</w:t>
            </w:r>
          </w:p>
        </w:tc>
      </w:tr>
      <w:tr w:rsidR="000B6F15" w:rsidRPr="00B373EE" w14:paraId="682A512A" w14:textId="77777777" w:rsidTr="0033686A">
        <w:trPr>
          <w:trHeight w:val="478"/>
        </w:trPr>
        <w:tc>
          <w:tcPr>
            <w:tcW w:w="340" w:type="pct"/>
            <w:tcBorders>
              <w:bottom w:val="single" w:sz="4" w:space="0" w:color="auto"/>
            </w:tcBorders>
            <w:tcMar>
              <w:top w:w="57" w:type="dxa"/>
              <w:left w:w="113" w:type="dxa"/>
              <w:bottom w:w="57" w:type="dxa"/>
            </w:tcMar>
            <w:vAlign w:val="center"/>
          </w:tcPr>
          <w:p w14:paraId="5A524AF2" w14:textId="301B1D22" w:rsidR="000B6F15" w:rsidRPr="00B373EE" w:rsidRDefault="00AB5E8F" w:rsidP="000B6F15">
            <w:pPr>
              <w:spacing w:line="259" w:lineRule="auto"/>
              <w:ind w:right="45"/>
              <w:jc w:val="center"/>
              <w:rPr>
                <w:rFonts w:ascii="Verdana" w:eastAsia="Arial" w:hAnsi="Verdana" w:cs="Arial"/>
                <w:color w:val="000000"/>
                <w:sz w:val="20"/>
                <w:szCs w:val="20"/>
                <w:lang w:eastAsia="es-CO"/>
              </w:rPr>
            </w:pPr>
            <w:r>
              <w:rPr>
                <w:rFonts w:ascii="Verdana" w:eastAsia="Arial" w:hAnsi="Verdana" w:cs="Arial"/>
                <w:color w:val="000000"/>
                <w:sz w:val="20"/>
                <w:szCs w:val="20"/>
                <w:lang w:eastAsia="es-CO"/>
              </w:rPr>
              <w:t>7</w:t>
            </w:r>
          </w:p>
        </w:tc>
        <w:tc>
          <w:tcPr>
            <w:tcW w:w="822" w:type="pct"/>
            <w:tcBorders>
              <w:bottom w:val="single" w:sz="4" w:space="0" w:color="auto"/>
            </w:tcBorders>
            <w:tcMar>
              <w:top w:w="57" w:type="dxa"/>
              <w:left w:w="113" w:type="dxa"/>
              <w:bottom w:w="57" w:type="dxa"/>
            </w:tcMar>
            <w:vAlign w:val="center"/>
          </w:tcPr>
          <w:p w14:paraId="2211FF4E" w14:textId="0ECD21B3" w:rsidR="000B6F15" w:rsidRPr="00B373EE" w:rsidRDefault="000B6F15" w:rsidP="000B6F15">
            <w:pPr>
              <w:spacing w:line="259" w:lineRule="auto"/>
              <w:ind w:left="45"/>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SGTH - GAP</w:t>
            </w:r>
          </w:p>
        </w:tc>
        <w:tc>
          <w:tcPr>
            <w:tcW w:w="959" w:type="pct"/>
            <w:tcBorders>
              <w:bottom w:val="single" w:sz="4" w:space="0" w:color="auto"/>
            </w:tcBorders>
            <w:tcMar>
              <w:top w:w="57" w:type="dxa"/>
              <w:left w:w="113" w:type="dxa"/>
              <w:bottom w:w="57" w:type="dxa"/>
            </w:tcMar>
            <w:vAlign w:val="center"/>
          </w:tcPr>
          <w:p w14:paraId="277C2190" w14:textId="6E928B98" w:rsidR="000B6F15" w:rsidRPr="00B373EE" w:rsidRDefault="000B6F15" w:rsidP="000B6F15">
            <w:pPr>
              <w:spacing w:line="259" w:lineRule="auto"/>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Organizar base de datos con las plazas</w:t>
            </w:r>
          </w:p>
        </w:tc>
        <w:tc>
          <w:tcPr>
            <w:tcW w:w="137" w:type="pct"/>
            <w:tcBorders>
              <w:bottom w:val="single" w:sz="4" w:space="0" w:color="auto"/>
            </w:tcBorders>
            <w:vAlign w:val="center"/>
          </w:tcPr>
          <w:p w14:paraId="60205D10" w14:textId="07022F92" w:rsidR="000B6F15" w:rsidRPr="00B373EE" w:rsidRDefault="000B6F15" w:rsidP="000B6F15">
            <w:pPr>
              <w:spacing w:line="259" w:lineRule="auto"/>
              <w:ind w:right="43"/>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NO</w:t>
            </w:r>
          </w:p>
        </w:tc>
        <w:tc>
          <w:tcPr>
            <w:tcW w:w="961" w:type="pct"/>
            <w:tcBorders>
              <w:bottom w:val="single" w:sz="4" w:space="0" w:color="auto"/>
            </w:tcBorders>
            <w:tcMar>
              <w:top w:w="57" w:type="dxa"/>
              <w:left w:w="113" w:type="dxa"/>
              <w:bottom w:w="57" w:type="dxa"/>
            </w:tcMar>
            <w:vAlign w:val="center"/>
          </w:tcPr>
          <w:p w14:paraId="549F2127" w14:textId="79E7B67F" w:rsidR="000B6F15" w:rsidRPr="00B373EE" w:rsidRDefault="000B6F15" w:rsidP="000B6F15">
            <w:pPr>
              <w:spacing w:line="259" w:lineRule="auto"/>
              <w:ind w:right="43"/>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Funcionario del GAP</w:t>
            </w:r>
          </w:p>
        </w:tc>
        <w:tc>
          <w:tcPr>
            <w:tcW w:w="1027" w:type="pct"/>
            <w:tcBorders>
              <w:bottom w:val="single" w:sz="4" w:space="0" w:color="auto"/>
            </w:tcBorders>
            <w:tcMar>
              <w:top w:w="57" w:type="dxa"/>
              <w:left w:w="113" w:type="dxa"/>
              <w:bottom w:w="57" w:type="dxa"/>
            </w:tcMar>
            <w:vAlign w:val="center"/>
          </w:tcPr>
          <w:p w14:paraId="77C7B60C" w14:textId="49512AC2" w:rsidR="000B6F15" w:rsidRPr="00B373EE" w:rsidRDefault="000B6F15" w:rsidP="000B6F15">
            <w:pPr>
              <w:spacing w:line="259" w:lineRule="auto"/>
              <w:ind w:left="3" w:right="48"/>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Se organizan en un archivo todas las plazas a ofertar, se solicita su publicación en el Servicio Público de Empleo -SPE y se sube en la página web del Ministerio, incluyendo el enlace de la respectiva publicación que direcciona a la plataforma del Servicio Público de Empleo</w:t>
            </w:r>
          </w:p>
        </w:tc>
        <w:tc>
          <w:tcPr>
            <w:tcW w:w="754" w:type="pct"/>
            <w:tcBorders>
              <w:bottom w:val="single" w:sz="4" w:space="0" w:color="auto"/>
            </w:tcBorders>
            <w:tcMar>
              <w:top w:w="57" w:type="dxa"/>
              <w:left w:w="113" w:type="dxa"/>
              <w:bottom w:w="57" w:type="dxa"/>
            </w:tcMar>
            <w:vAlign w:val="center"/>
          </w:tcPr>
          <w:p w14:paraId="439FE53E" w14:textId="49E241CC" w:rsidR="000B6F15" w:rsidRPr="00B373EE" w:rsidRDefault="000B6F15" w:rsidP="000B6F15">
            <w:pPr>
              <w:rPr>
                <w:rFonts w:ascii="Verdana" w:hAnsi="Verdana" w:cs="Arial"/>
                <w:sz w:val="20"/>
                <w:szCs w:val="20"/>
              </w:rPr>
            </w:pPr>
            <w:r w:rsidRPr="00B373EE">
              <w:rPr>
                <w:rFonts w:ascii="Verdana" w:hAnsi="Verdana" w:cs="Arial"/>
                <w:sz w:val="20"/>
                <w:szCs w:val="20"/>
              </w:rPr>
              <w:t>Archivo en Excel en el servidor y publicación en la página web del Ministerio y en la plataforma del Servicio Público de Empleo -SPE</w:t>
            </w:r>
          </w:p>
        </w:tc>
      </w:tr>
      <w:tr w:rsidR="000B6F15" w:rsidRPr="00B373EE" w14:paraId="246A5F8C" w14:textId="77777777" w:rsidTr="0033686A">
        <w:trPr>
          <w:trHeight w:val="721"/>
        </w:trPr>
        <w:tc>
          <w:tcPr>
            <w:tcW w:w="340" w:type="pct"/>
            <w:tcBorders>
              <w:bottom w:val="single" w:sz="4" w:space="0" w:color="auto"/>
            </w:tcBorders>
            <w:tcMar>
              <w:top w:w="57" w:type="dxa"/>
              <w:left w:w="113" w:type="dxa"/>
              <w:bottom w:w="57" w:type="dxa"/>
            </w:tcMar>
            <w:vAlign w:val="center"/>
          </w:tcPr>
          <w:p w14:paraId="3A78A9B3" w14:textId="1B395DF9" w:rsidR="000B6F15" w:rsidRPr="00B373EE" w:rsidRDefault="00AB5E8F" w:rsidP="000B6F15">
            <w:pPr>
              <w:spacing w:line="259" w:lineRule="auto"/>
              <w:ind w:right="45"/>
              <w:jc w:val="center"/>
              <w:rPr>
                <w:rFonts w:ascii="Verdana" w:eastAsia="Arial" w:hAnsi="Verdana" w:cs="Arial"/>
                <w:color w:val="000000"/>
                <w:sz w:val="20"/>
                <w:szCs w:val="20"/>
                <w:lang w:eastAsia="es-CO"/>
              </w:rPr>
            </w:pPr>
            <w:r>
              <w:rPr>
                <w:rFonts w:ascii="Verdana" w:eastAsia="Arial" w:hAnsi="Verdana" w:cs="Arial"/>
                <w:color w:val="000000"/>
                <w:sz w:val="20"/>
                <w:szCs w:val="20"/>
                <w:lang w:eastAsia="es-CO"/>
              </w:rPr>
              <w:t>8</w:t>
            </w:r>
          </w:p>
        </w:tc>
        <w:tc>
          <w:tcPr>
            <w:tcW w:w="822" w:type="pct"/>
            <w:tcBorders>
              <w:bottom w:val="single" w:sz="4" w:space="0" w:color="auto"/>
            </w:tcBorders>
            <w:tcMar>
              <w:top w:w="57" w:type="dxa"/>
              <w:left w:w="113" w:type="dxa"/>
              <w:bottom w:w="57" w:type="dxa"/>
            </w:tcMar>
            <w:vAlign w:val="center"/>
          </w:tcPr>
          <w:p w14:paraId="42131204" w14:textId="778F430A" w:rsidR="000B6F15" w:rsidRPr="00B373EE" w:rsidRDefault="000B6F15" w:rsidP="000B6F15">
            <w:pPr>
              <w:spacing w:line="259" w:lineRule="auto"/>
              <w:ind w:left="45"/>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SGTH - GAP</w:t>
            </w:r>
          </w:p>
        </w:tc>
        <w:tc>
          <w:tcPr>
            <w:tcW w:w="959" w:type="pct"/>
            <w:tcBorders>
              <w:bottom w:val="single" w:sz="4" w:space="0" w:color="auto"/>
            </w:tcBorders>
            <w:tcMar>
              <w:top w:w="57" w:type="dxa"/>
              <w:left w:w="113" w:type="dxa"/>
              <w:bottom w:w="57" w:type="dxa"/>
            </w:tcMar>
            <w:vAlign w:val="center"/>
          </w:tcPr>
          <w:p w14:paraId="70A7030F" w14:textId="4E0BDFE7" w:rsidR="000B6F15" w:rsidRPr="00B373EE" w:rsidRDefault="000B6F15" w:rsidP="000B6F15">
            <w:pPr>
              <w:spacing w:line="259" w:lineRule="auto"/>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Contactar a las instituciones educativas</w:t>
            </w:r>
          </w:p>
        </w:tc>
        <w:tc>
          <w:tcPr>
            <w:tcW w:w="137" w:type="pct"/>
            <w:tcBorders>
              <w:bottom w:val="single" w:sz="4" w:space="0" w:color="auto"/>
            </w:tcBorders>
            <w:vAlign w:val="center"/>
          </w:tcPr>
          <w:p w14:paraId="522D4DF6" w14:textId="389971C4" w:rsidR="000B6F15" w:rsidRPr="00B373EE" w:rsidRDefault="000B6F15" w:rsidP="000B6F15">
            <w:pPr>
              <w:spacing w:line="259" w:lineRule="auto"/>
              <w:ind w:right="43"/>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NO</w:t>
            </w:r>
          </w:p>
        </w:tc>
        <w:tc>
          <w:tcPr>
            <w:tcW w:w="961" w:type="pct"/>
            <w:tcBorders>
              <w:bottom w:val="single" w:sz="4" w:space="0" w:color="auto"/>
            </w:tcBorders>
            <w:tcMar>
              <w:top w:w="57" w:type="dxa"/>
              <w:left w:w="113" w:type="dxa"/>
              <w:bottom w:w="57" w:type="dxa"/>
            </w:tcMar>
            <w:vAlign w:val="center"/>
          </w:tcPr>
          <w:p w14:paraId="2F14A56B" w14:textId="71AE45AA" w:rsidR="000B6F15" w:rsidRPr="00B373EE" w:rsidRDefault="000B6F15" w:rsidP="000B6F15">
            <w:pPr>
              <w:spacing w:line="259" w:lineRule="auto"/>
              <w:ind w:right="43"/>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Funcionario del GAP</w:t>
            </w:r>
          </w:p>
        </w:tc>
        <w:tc>
          <w:tcPr>
            <w:tcW w:w="1027" w:type="pct"/>
            <w:tcBorders>
              <w:bottom w:val="single" w:sz="4" w:space="0" w:color="auto"/>
            </w:tcBorders>
            <w:tcMar>
              <w:top w:w="57" w:type="dxa"/>
              <w:left w:w="113" w:type="dxa"/>
              <w:bottom w:w="57" w:type="dxa"/>
            </w:tcMar>
            <w:vAlign w:val="center"/>
          </w:tcPr>
          <w:p w14:paraId="47FFF770" w14:textId="45B38651" w:rsidR="000B6F15" w:rsidRPr="00B373EE" w:rsidRDefault="000B6F15" w:rsidP="000B6F15">
            <w:pPr>
              <w:spacing w:line="259" w:lineRule="auto"/>
              <w:ind w:left="3" w:right="48"/>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 xml:space="preserve">Mediante correo electrónico se informa a las coordinaciones de prácticas de las </w:t>
            </w:r>
            <w:r w:rsidRPr="00B373EE">
              <w:rPr>
                <w:rFonts w:ascii="Verdana" w:eastAsia="Arial" w:hAnsi="Verdana" w:cs="Arial"/>
                <w:color w:val="000000"/>
                <w:sz w:val="20"/>
                <w:szCs w:val="20"/>
                <w:lang w:eastAsia="es-CO"/>
              </w:rPr>
              <w:lastRenderedPageBreak/>
              <w:t>instituciones educativas, la fecha de apertura y cierre de la convocatoria y se les envía el enlace de acceso directo al sitio web de ésta</w:t>
            </w:r>
          </w:p>
        </w:tc>
        <w:tc>
          <w:tcPr>
            <w:tcW w:w="754" w:type="pct"/>
            <w:tcBorders>
              <w:bottom w:val="single" w:sz="4" w:space="0" w:color="auto"/>
            </w:tcBorders>
            <w:tcMar>
              <w:top w:w="57" w:type="dxa"/>
              <w:left w:w="113" w:type="dxa"/>
              <w:bottom w:w="57" w:type="dxa"/>
            </w:tcMar>
            <w:vAlign w:val="center"/>
          </w:tcPr>
          <w:p w14:paraId="41C457D5" w14:textId="13349923" w:rsidR="000B6F15" w:rsidRPr="00B373EE" w:rsidRDefault="000B6F15" w:rsidP="000B6F15">
            <w:pPr>
              <w:rPr>
                <w:rFonts w:ascii="Verdana" w:hAnsi="Verdana" w:cs="Arial"/>
                <w:sz w:val="20"/>
                <w:szCs w:val="20"/>
              </w:rPr>
            </w:pPr>
            <w:r w:rsidRPr="00B373EE">
              <w:rPr>
                <w:rFonts w:ascii="Verdana" w:hAnsi="Verdana" w:cs="Arial"/>
                <w:sz w:val="20"/>
                <w:szCs w:val="20"/>
              </w:rPr>
              <w:lastRenderedPageBreak/>
              <w:t xml:space="preserve">Correo electrónico, sitio web de la Entidad y </w:t>
            </w:r>
            <w:r w:rsidRPr="00B373EE">
              <w:rPr>
                <w:rFonts w:ascii="Verdana" w:hAnsi="Verdana" w:cs="Arial"/>
                <w:sz w:val="20"/>
                <w:szCs w:val="20"/>
              </w:rPr>
              <w:lastRenderedPageBreak/>
              <w:t>plataforma del Servicio Público de Empleo</w:t>
            </w:r>
          </w:p>
        </w:tc>
      </w:tr>
      <w:tr w:rsidR="000B6F15" w:rsidRPr="00B373EE" w14:paraId="00419B0A" w14:textId="77777777" w:rsidTr="0033686A">
        <w:trPr>
          <w:trHeight w:val="721"/>
        </w:trPr>
        <w:tc>
          <w:tcPr>
            <w:tcW w:w="340" w:type="pct"/>
            <w:tcBorders>
              <w:bottom w:val="single" w:sz="4" w:space="0" w:color="auto"/>
            </w:tcBorders>
            <w:tcMar>
              <w:top w:w="57" w:type="dxa"/>
              <w:left w:w="113" w:type="dxa"/>
              <w:bottom w:w="57" w:type="dxa"/>
            </w:tcMar>
            <w:vAlign w:val="center"/>
          </w:tcPr>
          <w:p w14:paraId="1FE0372F" w14:textId="02D6CAEA" w:rsidR="000B6F15" w:rsidRPr="00B373EE" w:rsidRDefault="00AB5E8F" w:rsidP="000B6F15">
            <w:pPr>
              <w:spacing w:line="259" w:lineRule="auto"/>
              <w:ind w:right="45"/>
              <w:jc w:val="center"/>
              <w:rPr>
                <w:rFonts w:ascii="Verdana" w:eastAsia="Arial" w:hAnsi="Verdana" w:cs="Arial"/>
                <w:color w:val="000000"/>
                <w:sz w:val="20"/>
                <w:szCs w:val="20"/>
                <w:lang w:eastAsia="es-CO"/>
              </w:rPr>
            </w:pPr>
            <w:r>
              <w:rPr>
                <w:rFonts w:ascii="Verdana" w:eastAsia="Arial" w:hAnsi="Verdana" w:cs="Arial"/>
                <w:color w:val="000000"/>
                <w:sz w:val="20"/>
                <w:szCs w:val="20"/>
                <w:lang w:eastAsia="es-CO"/>
              </w:rPr>
              <w:lastRenderedPageBreak/>
              <w:t>9</w:t>
            </w:r>
          </w:p>
        </w:tc>
        <w:tc>
          <w:tcPr>
            <w:tcW w:w="822" w:type="pct"/>
            <w:tcBorders>
              <w:bottom w:val="single" w:sz="4" w:space="0" w:color="auto"/>
            </w:tcBorders>
            <w:tcMar>
              <w:top w:w="57" w:type="dxa"/>
              <w:left w:w="113" w:type="dxa"/>
              <w:bottom w:w="57" w:type="dxa"/>
            </w:tcMar>
            <w:vAlign w:val="center"/>
          </w:tcPr>
          <w:p w14:paraId="77B1B7D3" w14:textId="29CC1FBA" w:rsidR="000B6F15" w:rsidRPr="00B373EE" w:rsidRDefault="000B6F15" w:rsidP="000B6F15">
            <w:pPr>
              <w:spacing w:line="259" w:lineRule="auto"/>
              <w:ind w:left="45"/>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SGTH - GAP</w:t>
            </w:r>
          </w:p>
        </w:tc>
        <w:tc>
          <w:tcPr>
            <w:tcW w:w="959" w:type="pct"/>
            <w:tcBorders>
              <w:bottom w:val="single" w:sz="4" w:space="0" w:color="auto"/>
            </w:tcBorders>
            <w:tcMar>
              <w:top w:w="57" w:type="dxa"/>
              <w:left w:w="113" w:type="dxa"/>
              <w:bottom w:w="57" w:type="dxa"/>
            </w:tcMar>
            <w:vAlign w:val="center"/>
          </w:tcPr>
          <w:p w14:paraId="77E60ADE" w14:textId="16E9E2DD" w:rsidR="000B6F15" w:rsidRPr="00B373EE" w:rsidRDefault="000B6F15" w:rsidP="000B6F15">
            <w:pPr>
              <w:spacing w:line="259" w:lineRule="auto"/>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Apertura de la convocatoria a estudiantes</w:t>
            </w:r>
          </w:p>
        </w:tc>
        <w:tc>
          <w:tcPr>
            <w:tcW w:w="137" w:type="pct"/>
            <w:tcBorders>
              <w:bottom w:val="single" w:sz="4" w:space="0" w:color="auto"/>
            </w:tcBorders>
            <w:vAlign w:val="center"/>
          </w:tcPr>
          <w:p w14:paraId="4F3BD22C" w14:textId="25B0E5EB" w:rsidR="000B6F15" w:rsidRPr="00B373EE" w:rsidRDefault="000B6F15" w:rsidP="000B6F15">
            <w:pPr>
              <w:spacing w:line="259" w:lineRule="auto"/>
              <w:ind w:right="43"/>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NO</w:t>
            </w:r>
          </w:p>
        </w:tc>
        <w:tc>
          <w:tcPr>
            <w:tcW w:w="961" w:type="pct"/>
            <w:tcBorders>
              <w:bottom w:val="single" w:sz="4" w:space="0" w:color="auto"/>
            </w:tcBorders>
            <w:tcMar>
              <w:top w:w="57" w:type="dxa"/>
              <w:left w:w="113" w:type="dxa"/>
              <w:bottom w:w="57" w:type="dxa"/>
            </w:tcMar>
            <w:vAlign w:val="center"/>
          </w:tcPr>
          <w:p w14:paraId="44FAAEA3" w14:textId="0E71339A" w:rsidR="000B6F15" w:rsidRPr="00B373EE" w:rsidRDefault="000B6F15" w:rsidP="000B6F15">
            <w:pPr>
              <w:spacing w:line="259" w:lineRule="auto"/>
              <w:ind w:right="43"/>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Funcionario del GAP y Dirección de Tecnología</w:t>
            </w:r>
          </w:p>
        </w:tc>
        <w:tc>
          <w:tcPr>
            <w:tcW w:w="1027" w:type="pct"/>
            <w:tcBorders>
              <w:bottom w:val="single" w:sz="4" w:space="0" w:color="auto"/>
            </w:tcBorders>
            <w:tcMar>
              <w:top w:w="57" w:type="dxa"/>
              <w:left w:w="113" w:type="dxa"/>
              <w:bottom w:w="57" w:type="dxa"/>
            </w:tcMar>
            <w:vAlign w:val="center"/>
          </w:tcPr>
          <w:p w14:paraId="27D55C82" w14:textId="77777777" w:rsidR="000B6F15" w:rsidRPr="00B373EE" w:rsidRDefault="000B6F15" w:rsidP="000B6F15">
            <w:pPr>
              <w:spacing w:line="259" w:lineRule="auto"/>
              <w:ind w:left="3" w:right="48"/>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Se habilita en la página web toda la información acerca de la respectiva convocatoria y el enlace para que los estudiantes radiquen los documentos solicitados, de acuerdo con los lineamientos establecidos en el acto administrativo interno que reglamenta el ejercicio de las prácticas laborales y las judicaturas ad honórem.</w:t>
            </w:r>
          </w:p>
          <w:p w14:paraId="600A7615" w14:textId="18300193" w:rsidR="000B6F15" w:rsidRPr="00B373EE" w:rsidRDefault="000B6F15" w:rsidP="000B6F15">
            <w:pPr>
              <w:spacing w:line="259" w:lineRule="auto"/>
              <w:ind w:left="3" w:right="48"/>
              <w:rPr>
                <w:rFonts w:ascii="Verdana" w:eastAsia="Arial" w:hAnsi="Verdana" w:cs="Arial"/>
                <w:color w:val="000000"/>
                <w:sz w:val="20"/>
                <w:szCs w:val="20"/>
                <w:lang w:eastAsia="es-CO"/>
              </w:rPr>
            </w:pPr>
            <w:r w:rsidRPr="00B373EE">
              <w:rPr>
                <w:rFonts w:ascii="Verdana" w:eastAsia="Arial" w:hAnsi="Verdana" w:cs="Arial"/>
                <w:b/>
                <w:color w:val="000000"/>
                <w:sz w:val="20"/>
                <w:szCs w:val="20"/>
                <w:lang w:eastAsia="es-CO"/>
              </w:rPr>
              <w:t xml:space="preserve">NOTA: </w:t>
            </w:r>
            <w:r w:rsidRPr="00B373EE">
              <w:rPr>
                <w:rFonts w:ascii="Verdana" w:eastAsia="Arial" w:hAnsi="Verdana" w:cs="Arial"/>
                <w:color w:val="000000"/>
                <w:sz w:val="20"/>
                <w:szCs w:val="20"/>
                <w:lang w:eastAsia="es-CO"/>
              </w:rPr>
              <w:t>Los Ingenieros</w:t>
            </w:r>
            <w:r w:rsidR="00C677D4">
              <w:rPr>
                <w:rFonts w:ascii="Verdana" w:eastAsia="Arial" w:hAnsi="Verdana" w:cs="Arial"/>
                <w:color w:val="000000"/>
                <w:sz w:val="20"/>
                <w:szCs w:val="20"/>
                <w:lang w:eastAsia="es-CO"/>
              </w:rPr>
              <w:t xml:space="preserve"> de la Dirección de Tecnología</w:t>
            </w:r>
            <w:r w:rsidRPr="00B373EE">
              <w:rPr>
                <w:rFonts w:ascii="Verdana" w:eastAsia="Arial" w:hAnsi="Verdana" w:cs="Arial"/>
                <w:color w:val="000000"/>
                <w:sz w:val="20"/>
                <w:szCs w:val="20"/>
                <w:lang w:eastAsia="es-CO"/>
              </w:rPr>
              <w:t xml:space="preserve"> habilitan tanto la </w:t>
            </w:r>
            <w:r w:rsidRPr="00B373EE">
              <w:rPr>
                <w:rFonts w:ascii="Verdana" w:eastAsia="Arial" w:hAnsi="Verdana" w:cs="Arial"/>
                <w:color w:val="000000"/>
                <w:sz w:val="20"/>
                <w:szCs w:val="20"/>
                <w:lang w:eastAsia="es-CO"/>
              </w:rPr>
              <w:lastRenderedPageBreak/>
              <w:t>web como el trámite respectivo para radicar los documentos solicitados.</w:t>
            </w:r>
          </w:p>
        </w:tc>
        <w:tc>
          <w:tcPr>
            <w:tcW w:w="754" w:type="pct"/>
            <w:tcBorders>
              <w:bottom w:val="single" w:sz="4" w:space="0" w:color="auto"/>
            </w:tcBorders>
            <w:tcMar>
              <w:top w:w="57" w:type="dxa"/>
              <w:left w:w="113" w:type="dxa"/>
              <w:bottom w:w="57" w:type="dxa"/>
            </w:tcMar>
            <w:vAlign w:val="center"/>
          </w:tcPr>
          <w:p w14:paraId="0C60FFCA" w14:textId="317E9F1E" w:rsidR="000B6F15" w:rsidRPr="00B373EE" w:rsidRDefault="000B6F15" w:rsidP="000B6F15">
            <w:pPr>
              <w:rPr>
                <w:rFonts w:ascii="Verdana" w:hAnsi="Verdana" w:cs="Arial"/>
                <w:sz w:val="20"/>
                <w:szCs w:val="20"/>
              </w:rPr>
            </w:pPr>
            <w:r w:rsidRPr="00B373EE">
              <w:rPr>
                <w:rFonts w:ascii="Verdana" w:hAnsi="Verdana" w:cs="Arial"/>
                <w:sz w:val="20"/>
                <w:szCs w:val="20"/>
              </w:rPr>
              <w:lastRenderedPageBreak/>
              <w:t>Plataforma del Servicio Público de Empleo, sitio web y Sede Electrónica de la Entidad</w:t>
            </w:r>
          </w:p>
        </w:tc>
      </w:tr>
      <w:tr w:rsidR="000B6F15" w:rsidRPr="00B373EE" w14:paraId="75462215" w14:textId="77777777" w:rsidTr="0033686A">
        <w:trPr>
          <w:trHeight w:val="721"/>
        </w:trPr>
        <w:tc>
          <w:tcPr>
            <w:tcW w:w="340" w:type="pct"/>
            <w:tcBorders>
              <w:bottom w:val="single" w:sz="4" w:space="0" w:color="auto"/>
            </w:tcBorders>
            <w:tcMar>
              <w:top w:w="57" w:type="dxa"/>
              <w:left w:w="113" w:type="dxa"/>
              <w:bottom w:w="57" w:type="dxa"/>
            </w:tcMar>
            <w:vAlign w:val="center"/>
          </w:tcPr>
          <w:p w14:paraId="6FE57A04" w14:textId="053321FE" w:rsidR="000B6F15" w:rsidRPr="00B373EE" w:rsidRDefault="00AB5E8F" w:rsidP="000B6F15">
            <w:pPr>
              <w:spacing w:line="259" w:lineRule="auto"/>
              <w:ind w:right="45"/>
              <w:jc w:val="center"/>
              <w:rPr>
                <w:rFonts w:ascii="Verdana" w:eastAsia="Arial" w:hAnsi="Verdana" w:cs="Arial"/>
                <w:color w:val="000000"/>
                <w:sz w:val="20"/>
                <w:szCs w:val="20"/>
                <w:lang w:eastAsia="es-CO"/>
              </w:rPr>
            </w:pPr>
            <w:r>
              <w:rPr>
                <w:rFonts w:ascii="Verdana" w:eastAsia="Arial" w:hAnsi="Verdana" w:cs="Arial"/>
                <w:color w:val="000000"/>
                <w:sz w:val="20"/>
                <w:szCs w:val="20"/>
                <w:lang w:eastAsia="es-CO"/>
              </w:rPr>
              <w:t>10</w:t>
            </w:r>
          </w:p>
        </w:tc>
        <w:tc>
          <w:tcPr>
            <w:tcW w:w="822" w:type="pct"/>
            <w:tcBorders>
              <w:bottom w:val="single" w:sz="4" w:space="0" w:color="auto"/>
            </w:tcBorders>
            <w:tcMar>
              <w:top w:w="57" w:type="dxa"/>
              <w:left w:w="113" w:type="dxa"/>
              <w:bottom w:w="57" w:type="dxa"/>
            </w:tcMar>
            <w:vAlign w:val="center"/>
          </w:tcPr>
          <w:p w14:paraId="5186CBD0" w14:textId="79A4F23D" w:rsidR="000B6F15" w:rsidRPr="00B373EE" w:rsidRDefault="000B6F15" w:rsidP="000B6F15">
            <w:pPr>
              <w:spacing w:line="259" w:lineRule="auto"/>
              <w:ind w:left="45"/>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Estudiantes</w:t>
            </w:r>
          </w:p>
        </w:tc>
        <w:tc>
          <w:tcPr>
            <w:tcW w:w="959" w:type="pct"/>
            <w:tcBorders>
              <w:bottom w:val="single" w:sz="4" w:space="0" w:color="auto"/>
            </w:tcBorders>
            <w:tcMar>
              <w:top w:w="57" w:type="dxa"/>
              <w:left w:w="113" w:type="dxa"/>
              <w:bottom w:w="57" w:type="dxa"/>
            </w:tcMar>
            <w:vAlign w:val="center"/>
          </w:tcPr>
          <w:p w14:paraId="3B45C30E" w14:textId="47EE0166" w:rsidR="000B6F15" w:rsidRPr="00B373EE" w:rsidRDefault="000B6F15" w:rsidP="000B6F15">
            <w:pPr>
              <w:spacing w:line="259" w:lineRule="auto"/>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 xml:space="preserve">Cargue de documentos a través de la Sede Electrónica del MHCP </w:t>
            </w:r>
          </w:p>
        </w:tc>
        <w:tc>
          <w:tcPr>
            <w:tcW w:w="137" w:type="pct"/>
            <w:tcBorders>
              <w:bottom w:val="single" w:sz="4" w:space="0" w:color="auto"/>
            </w:tcBorders>
            <w:vAlign w:val="center"/>
          </w:tcPr>
          <w:p w14:paraId="7E58B76A" w14:textId="10B88DFC" w:rsidR="000B6F15" w:rsidRPr="00B373EE" w:rsidRDefault="000B6F15" w:rsidP="000B6F15">
            <w:pPr>
              <w:spacing w:line="259" w:lineRule="auto"/>
              <w:ind w:right="43"/>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NO</w:t>
            </w:r>
          </w:p>
        </w:tc>
        <w:tc>
          <w:tcPr>
            <w:tcW w:w="961" w:type="pct"/>
            <w:tcBorders>
              <w:bottom w:val="single" w:sz="4" w:space="0" w:color="auto"/>
            </w:tcBorders>
            <w:tcMar>
              <w:top w:w="57" w:type="dxa"/>
              <w:left w:w="113" w:type="dxa"/>
              <w:bottom w:w="57" w:type="dxa"/>
            </w:tcMar>
            <w:vAlign w:val="center"/>
          </w:tcPr>
          <w:p w14:paraId="2C815AB7" w14:textId="132BAD8E" w:rsidR="000B6F15" w:rsidRPr="00B373EE" w:rsidRDefault="000B6F15" w:rsidP="000B6F15">
            <w:pPr>
              <w:spacing w:line="259" w:lineRule="auto"/>
              <w:ind w:right="43"/>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Estudiantes e instituciones educativas</w:t>
            </w:r>
          </w:p>
        </w:tc>
        <w:tc>
          <w:tcPr>
            <w:tcW w:w="1027" w:type="pct"/>
            <w:tcBorders>
              <w:bottom w:val="single" w:sz="4" w:space="0" w:color="auto"/>
            </w:tcBorders>
            <w:tcMar>
              <w:top w:w="57" w:type="dxa"/>
              <w:left w:w="113" w:type="dxa"/>
              <w:bottom w:w="57" w:type="dxa"/>
            </w:tcMar>
            <w:vAlign w:val="center"/>
          </w:tcPr>
          <w:p w14:paraId="7981E609" w14:textId="0DADCC1F" w:rsidR="000B6F15" w:rsidRPr="00B373EE" w:rsidRDefault="000B6F15" w:rsidP="000B6F15">
            <w:pPr>
              <w:spacing w:line="259" w:lineRule="auto"/>
              <w:ind w:left="3" w:right="48"/>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 xml:space="preserve">Las instituciones educativas deberán entregar al estudiante la carta de presentación en la cual lo avalan para postularse a la práctica laboral o judicatura ad honórem respectiva. El estudiante deberá cargar a través del enlace indicado los documentos requeridos por el MHCP y diligenciar la información solicitada, de acuerdo con los lineamientos establecidos en el acto administrativo interno que reglamenta el ejercicio de las prácticas laborales y las </w:t>
            </w:r>
            <w:r w:rsidRPr="00B373EE">
              <w:rPr>
                <w:rFonts w:ascii="Verdana" w:eastAsia="Arial" w:hAnsi="Verdana" w:cs="Arial"/>
                <w:color w:val="000000"/>
                <w:sz w:val="20"/>
                <w:szCs w:val="20"/>
                <w:lang w:eastAsia="es-CO"/>
              </w:rPr>
              <w:lastRenderedPageBreak/>
              <w:t>judicaturas ad honórem.</w:t>
            </w:r>
          </w:p>
        </w:tc>
        <w:tc>
          <w:tcPr>
            <w:tcW w:w="754" w:type="pct"/>
            <w:tcBorders>
              <w:bottom w:val="single" w:sz="4" w:space="0" w:color="auto"/>
            </w:tcBorders>
            <w:tcMar>
              <w:top w:w="57" w:type="dxa"/>
              <w:left w:w="113" w:type="dxa"/>
              <w:bottom w:w="57" w:type="dxa"/>
            </w:tcMar>
            <w:vAlign w:val="center"/>
          </w:tcPr>
          <w:p w14:paraId="0762D305" w14:textId="5F7C8931" w:rsidR="000B6F15" w:rsidRPr="00B373EE" w:rsidRDefault="000B6F15" w:rsidP="000B6F15">
            <w:pP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lastRenderedPageBreak/>
              <w:t>Sede Electrónica y SIED</w:t>
            </w:r>
          </w:p>
        </w:tc>
      </w:tr>
      <w:tr w:rsidR="000B6F15" w:rsidRPr="00B373EE" w14:paraId="20DD7BD1" w14:textId="77777777" w:rsidTr="0033686A">
        <w:trPr>
          <w:trHeight w:val="721"/>
        </w:trPr>
        <w:tc>
          <w:tcPr>
            <w:tcW w:w="340" w:type="pct"/>
            <w:tcBorders>
              <w:bottom w:val="single" w:sz="4" w:space="0" w:color="auto"/>
            </w:tcBorders>
            <w:tcMar>
              <w:top w:w="57" w:type="dxa"/>
              <w:left w:w="113" w:type="dxa"/>
              <w:bottom w:w="57" w:type="dxa"/>
            </w:tcMar>
            <w:vAlign w:val="center"/>
          </w:tcPr>
          <w:p w14:paraId="1E967378" w14:textId="15ABBC7C" w:rsidR="000B6F15" w:rsidRPr="00B373EE" w:rsidRDefault="000B6F15" w:rsidP="000B6F15">
            <w:pPr>
              <w:spacing w:line="259" w:lineRule="auto"/>
              <w:ind w:right="45"/>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1</w:t>
            </w:r>
            <w:r w:rsidR="00AB5E8F">
              <w:rPr>
                <w:rFonts w:ascii="Verdana" w:eastAsia="Arial" w:hAnsi="Verdana" w:cs="Arial"/>
                <w:color w:val="000000"/>
                <w:sz w:val="20"/>
                <w:szCs w:val="20"/>
                <w:lang w:eastAsia="es-CO"/>
              </w:rPr>
              <w:t>1</w:t>
            </w:r>
          </w:p>
        </w:tc>
        <w:tc>
          <w:tcPr>
            <w:tcW w:w="822" w:type="pct"/>
            <w:tcBorders>
              <w:bottom w:val="single" w:sz="4" w:space="0" w:color="auto"/>
            </w:tcBorders>
            <w:tcMar>
              <w:top w:w="57" w:type="dxa"/>
              <w:left w:w="113" w:type="dxa"/>
              <w:bottom w:w="57" w:type="dxa"/>
            </w:tcMar>
            <w:vAlign w:val="center"/>
          </w:tcPr>
          <w:p w14:paraId="0CD8958B" w14:textId="13D5AA6C" w:rsidR="000B6F15" w:rsidRPr="00B373EE" w:rsidRDefault="000B6F15" w:rsidP="000B6F15">
            <w:pPr>
              <w:spacing w:line="259" w:lineRule="auto"/>
              <w:ind w:left="45"/>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SGTH - GAP</w:t>
            </w:r>
          </w:p>
        </w:tc>
        <w:tc>
          <w:tcPr>
            <w:tcW w:w="959" w:type="pct"/>
            <w:tcBorders>
              <w:bottom w:val="single" w:sz="4" w:space="0" w:color="auto"/>
            </w:tcBorders>
            <w:tcMar>
              <w:top w:w="57" w:type="dxa"/>
              <w:left w:w="113" w:type="dxa"/>
              <w:bottom w:w="57" w:type="dxa"/>
            </w:tcMar>
            <w:vAlign w:val="center"/>
          </w:tcPr>
          <w:p w14:paraId="6BEDABE4" w14:textId="06F7B2A7" w:rsidR="000B6F15" w:rsidRPr="00B373EE" w:rsidRDefault="000B6F15" w:rsidP="000B6F15">
            <w:pPr>
              <w:spacing w:line="259" w:lineRule="auto"/>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Revisión de hoja de vida y de documentación cargada a través de la Sede Electrónica</w:t>
            </w:r>
          </w:p>
        </w:tc>
        <w:tc>
          <w:tcPr>
            <w:tcW w:w="137" w:type="pct"/>
            <w:tcBorders>
              <w:bottom w:val="single" w:sz="4" w:space="0" w:color="auto"/>
            </w:tcBorders>
            <w:vAlign w:val="center"/>
          </w:tcPr>
          <w:p w14:paraId="17E84517" w14:textId="678D53BB" w:rsidR="000B6F15" w:rsidRPr="00B373EE" w:rsidRDefault="000B6F15" w:rsidP="000B6F15">
            <w:pPr>
              <w:spacing w:line="259" w:lineRule="auto"/>
              <w:ind w:right="43"/>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SI</w:t>
            </w:r>
          </w:p>
        </w:tc>
        <w:tc>
          <w:tcPr>
            <w:tcW w:w="961" w:type="pct"/>
            <w:tcBorders>
              <w:bottom w:val="single" w:sz="4" w:space="0" w:color="auto"/>
            </w:tcBorders>
            <w:tcMar>
              <w:top w:w="57" w:type="dxa"/>
              <w:left w:w="113" w:type="dxa"/>
              <w:bottom w:w="57" w:type="dxa"/>
            </w:tcMar>
            <w:vAlign w:val="center"/>
          </w:tcPr>
          <w:p w14:paraId="44AF2F30" w14:textId="33D22D70" w:rsidR="000B6F15" w:rsidRPr="00B373EE" w:rsidRDefault="000B6F15" w:rsidP="000B6F15">
            <w:pPr>
              <w:spacing w:line="259" w:lineRule="auto"/>
              <w:ind w:right="43"/>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Funcionario del GAP</w:t>
            </w:r>
          </w:p>
        </w:tc>
        <w:tc>
          <w:tcPr>
            <w:tcW w:w="1027" w:type="pct"/>
            <w:tcBorders>
              <w:bottom w:val="single" w:sz="4" w:space="0" w:color="auto"/>
            </w:tcBorders>
            <w:tcMar>
              <w:top w:w="57" w:type="dxa"/>
              <w:left w:w="113" w:type="dxa"/>
              <w:bottom w:w="57" w:type="dxa"/>
            </w:tcMar>
            <w:vAlign w:val="center"/>
          </w:tcPr>
          <w:p w14:paraId="6D96C113" w14:textId="2125E8DF" w:rsidR="000B6F15" w:rsidRPr="00B373EE" w:rsidRDefault="000B6F15" w:rsidP="000B6F15">
            <w:pPr>
              <w:spacing w:line="259" w:lineRule="auto"/>
              <w:ind w:left="3" w:right="48"/>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Se revisa que las hojas de vida radicadas coincidan con los perfiles requeridos para la plaza a la cual están aplicando y que se hayan adjuntado los documentos solicitados de manera correcta</w:t>
            </w:r>
          </w:p>
        </w:tc>
        <w:tc>
          <w:tcPr>
            <w:tcW w:w="754" w:type="pct"/>
            <w:tcBorders>
              <w:bottom w:val="single" w:sz="4" w:space="0" w:color="auto"/>
            </w:tcBorders>
            <w:tcMar>
              <w:top w:w="57" w:type="dxa"/>
              <w:left w:w="113" w:type="dxa"/>
              <w:bottom w:w="57" w:type="dxa"/>
            </w:tcMar>
            <w:vAlign w:val="center"/>
          </w:tcPr>
          <w:p w14:paraId="4B79F5F4" w14:textId="46637BEB" w:rsidR="000B6F15" w:rsidRPr="00B373EE" w:rsidRDefault="000B6F15" w:rsidP="000B6F15">
            <w:pPr>
              <w:rPr>
                <w:rFonts w:ascii="Verdana" w:hAnsi="Verdana" w:cs="Arial"/>
                <w:sz w:val="20"/>
                <w:szCs w:val="20"/>
              </w:rPr>
            </w:pPr>
            <w:r w:rsidRPr="00B373EE">
              <w:rPr>
                <w:rFonts w:ascii="Verdana" w:hAnsi="Verdana" w:cs="Arial"/>
                <w:sz w:val="20"/>
                <w:szCs w:val="20"/>
              </w:rPr>
              <w:t>N.A</w:t>
            </w:r>
          </w:p>
        </w:tc>
      </w:tr>
      <w:tr w:rsidR="000B6F15" w:rsidRPr="00B373EE" w14:paraId="5D920370" w14:textId="77777777" w:rsidTr="0033686A">
        <w:trPr>
          <w:trHeight w:val="721"/>
        </w:trPr>
        <w:tc>
          <w:tcPr>
            <w:tcW w:w="340" w:type="pct"/>
            <w:tcBorders>
              <w:bottom w:val="single" w:sz="4" w:space="0" w:color="auto"/>
            </w:tcBorders>
            <w:tcMar>
              <w:top w:w="57" w:type="dxa"/>
              <w:left w:w="113" w:type="dxa"/>
              <w:bottom w:w="57" w:type="dxa"/>
            </w:tcMar>
            <w:vAlign w:val="center"/>
          </w:tcPr>
          <w:p w14:paraId="6BE3C329" w14:textId="786A95C9" w:rsidR="000B6F15" w:rsidRPr="00B373EE" w:rsidRDefault="000B6F15" w:rsidP="000B6F15">
            <w:pPr>
              <w:spacing w:line="259" w:lineRule="auto"/>
              <w:ind w:right="45"/>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1</w:t>
            </w:r>
            <w:r w:rsidR="00AB5E8F">
              <w:rPr>
                <w:rFonts w:ascii="Verdana" w:eastAsia="Arial" w:hAnsi="Verdana" w:cs="Arial"/>
                <w:color w:val="000000"/>
                <w:sz w:val="20"/>
                <w:szCs w:val="20"/>
                <w:lang w:eastAsia="es-CO"/>
              </w:rPr>
              <w:t>2</w:t>
            </w:r>
          </w:p>
        </w:tc>
        <w:tc>
          <w:tcPr>
            <w:tcW w:w="822" w:type="pct"/>
            <w:tcBorders>
              <w:bottom w:val="single" w:sz="4" w:space="0" w:color="auto"/>
            </w:tcBorders>
            <w:tcMar>
              <w:top w:w="57" w:type="dxa"/>
              <w:left w:w="113" w:type="dxa"/>
              <w:bottom w:w="57" w:type="dxa"/>
            </w:tcMar>
            <w:vAlign w:val="center"/>
          </w:tcPr>
          <w:p w14:paraId="1BC2EB9D" w14:textId="17779AC0" w:rsidR="000B6F15" w:rsidRPr="00B373EE" w:rsidRDefault="000B6F15" w:rsidP="000B6F15">
            <w:pPr>
              <w:spacing w:line="259" w:lineRule="auto"/>
              <w:ind w:left="45"/>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SGTH - GAP</w:t>
            </w:r>
          </w:p>
        </w:tc>
        <w:tc>
          <w:tcPr>
            <w:tcW w:w="959" w:type="pct"/>
            <w:tcBorders>
              <w:bottom w:val="single" w:sz="4" w:space="0" w:color="auto"/>
            </w:tcBorders>
            <w:tcMar>
              <w:top w:w="57" w:type="dxa"/>
              <w:left w:w="113" w:type="dxa"/>
              <w:bottom w:w="57" w:type="dxa"/>
            </w:tcMar>
            <w:vAlign w:val="center"/>
          </w:tcPr>
          <w:p w14:paraId="1FD5B948" w14:textId="62787E1B" w:rsidR="000B6F15" w:rsidRPr="00B373EE" w:rsidRDefault="000B6F15" w:rsidP="000B6F15">
            <w:pPr>
              <w:spacing w:line="259" w:lineRule="auto"/>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¿La hoja de vida y la documentación fue enviada correctamente?</w:t>
            </w:r>
          </w:p>
        </w:tc>
        <w:tc>
          <w:tcPr>
            <w:tcW w:w="137" w:type="pct"/>
            <w:tcBorders>
              <w:bottom w:val="single" w:sz="4" w:space="0" w:color="auto"/>
            </w:tcBorders>
            <w:vAlign w:val="center"/>
          </w:tcPr>
          <w:p w14:paraId="6531D16D" w14:textId="438AC127" w:rsidR="000B6F15" w:rsidRPr="00B373EE" w:rsidRDefault="000B6F15" w:rsidP="000B6F15">
            <w:pPr>
              <w:spacing w:line="259" w:lineRule="auto"/>
              <w:ind w:right="43"/>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NO</w:t>
            </w:r>
          </w:p>
        </w:tc>
        <w:tc>
          <w:tcPr>
            <w:tcW w:w="961" w:type="pct"/>
            <w:tcBorders>
              <w:bottom w:val="single" w:sz="4" w:space="0" w:color="auto"/>
            </w:tcBorders>
            <w:tcMar>
              <w:top w:w="57" w:type="dxa"/>
              <w:left w:w="113" w:type="dxa"/>
              <w:bottom w:w="57" w:type="dxa"/>
            </w:tcMar>
            <w:vAlign w:val="center"/>
          </w:tcPr>
          <w:p w14:paraId="433C2D5F" w14:textId="3D20CBDC" w:rsidR="000B6F15" w:rsidRPr="00B373EE" w:rsidRDefault="000B6F15" w:rsidP="000B6F15">
            <w:pPr>
              <w:spacing w:line="259" w:lineRule="auto"/>
              <w:ind w:right="43"/>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Funcionario del GAP</w:t>
            </w:r>
          </w:p>
        </w:tc>
        <w:tc>
          <w:tcPr>
            <w:tcW w:w="1027" w:type="pct"/>
            <w:tcBorders>
              <w:bottom w:val="single" w:sz="4" w:space="0" w:color="auto"/>
            </w:tcBorders>
            <w:tcMar>
              <w:top w:w="57" w:type="dxa"/>
              <w:left w:w="113" w:type="dxa"/>
              <w:bottom w:w="57" w:type="dxa"/>
            </w:tcMar>
            <w:vAlign w:val="center"/>
          </w:tcPr>
          <w:p w14:paraId="2E3996D5" w14:textId="2C012C2E" w:rsidR="000B6F15" w:rsidRPr="00B373EE" w:rsidRDefault="000B6F15" w:rsidP="000B6F15">
            <w:pPr>
              <w:spacing w:line="259" w:lineRule="auto"/>
              <w:ind w:left="3" w:right="48"/>
              <w:rPr>
                <w:rFonts w:ascii="Verdana" w:eastAsia="Arial" w:hAnsi="Verdana" w:cs="Arial"/>
                <w:color w:val="000000"/>
                <w:sz w:val="20"/>
                <w:szCs w:val="20"/>
                <w:lang w:eastAsia="es-CO"/>
              </w:rPr>
            </w:pPr>
            <w:r w:rsidRPr="00B373EE">
              <w:rPr>
                <w:rFonts w:ascii="Verdana" w:eastAsia="Arial" w:hAnsi="Verdana" w:cs="Arial"/>
                <w:b/>
                <w:color w:val="000000"/>
                <w:sz w:val="20"/>
                <w:szCs w:val="20"/>
                <w:lang w:eastAsia="es-CO"/>
              </w:rPr>
              <w:t xml:space="preserve">SI: </w:t>
            </w:r>
            <w:r w:rsidRPr="00B373EE">
              <w:rPr>
                <w:rFonts w:ascii="Verdana" w:eastAsia="Arial" w:hAnsi="Verdana" w:cs="Arial"/>
                <w:color w:val="000000"/>
                <w:sz w:val="20"/>
                <w:szCs w:val="20"/>
                <w:lang w:eastAsia="es-CO"/>
              </w:rPr>
              <w:t>actividad 1</w:t>
            </w:r>
            <w:r w:rsidR="00C677D4">
              <w:rPr>
                <w:rFonts w:ascii="Verdana" w:eastAsia="Arial" w:hAnsi="Verdana" w:cs="Arial"/>
                <w:color w:val="000000"/>
                <w:sz w:val="20"/>
                <w:szCs w:val="20"/>
                <w:lang w:eastAsia="es-CO"/>
              </w:rPr>
              <w:t>4</w:t>
            </w:r>
          </w:p>
          <w:p w14:paraId="725C3009" w14:textId="77777777" w:rsidR="000B6F15" w:rsidRPr="00B373EE" w:rsidRDefault="000B6F15" w:rsidP="000B6F15">
            <w:pPr>
              <w:spacing w:line="259" w:lineRule="auto"/>
              <w:ind w:left="3" w:right="48"/>
              <w:rPr>
                <w:rFonts w:ascii="Verdana" w:eastAsia="Arial" w:hAnsi="Verdana" w:cs="Arial"/>
                <w:color w:val="000000"/>
                <w:sz w:val="20"/>
                <w:szCs w:val="20"/>
                <w:lang w:eastAsia="es-CO"/>
              </w:rPr>
            </w:pPr>
          </w:p>
          <w:p w14:paraId="364017B0" w14:textId="4408AF03" w:rsidR="000B6F15" w:rsidRPr="00B373EE" w:rsidRDefault="000B6F15" w:rsidP="000B6F15">
            <w:pPr>
              <w:spacing w:line="259" w:lineRule="auto"/>
              <w:ind w:left="3" w:right="48"/>
              <w:rPr>
                <w:rFonts w:ascii="Verdana" w:eastAsia="Arial" w:hAnsi="Verdana" w:cs="Arial"/>
                <w:b/>
                <w:color w:val="000000"/>
                <w:sz w:val="20"/>
                <w:szCs w:val="20"/>
                <w:lang w:eastAsia="es-CO"/>
              </w:rPr>
            </w:pPr>
            <w:r w:rsidRPr="00B373EE">
              <w:rPr>
                <w:rFonts w:ascii="Verdana" w:eastAsia="Arial" w:hAnsi="Verdana" w:cs="Arial"/>
                <w:b/>
                <w:color w:val="000000"/>
                <w:sz w:val="20"/>
                <w:szCs w:val="20"/>
                <w:lang w:eastAsia="es-CO"/>
              </w:rPr>
              <w:t xml:space="preserve">NO: </w:t>
            </w:r>
            <w:r w:rsidRPr="00B373EE">
              <w:rPr>
                <w:rFonts w:ascii="Verdana" w:eastAsia="Arial" w:hAnsi="Verdana" w:cs="Arial"/>
                <w:color w:val="000000"/>
                <w:sz w:val="20"/>
                <w:szCs w:val="20"/>
                <w:lang w:eastAsia="es-CO"/>
              </w:rPr>
              <w:t>actividad 1</w:t>
            </w:r>
            <w:r w:rsidR="00C677D4">
              <w:rPr>
                <w:rFonts w:ascii="Verdana" w:eastAsia="Arial" w:hAnsi="Verdana" w:cs="Arial"/>
                <w:color w:val="000000"/>
                <w:sz w:val="20"/>
                <w:szCs w:val="20"/>
                <w:lang w:eastAsia="es-CO"/>
              </w:rPr>
              <w:t>3</w:t>
            </w:r>
          </w:p>
        </w:tc>
        <w:tc>
          <w:tcPr>
            <w:tcW w:w="754" w:type="pct"/>
            <w:tcBorders>
              <w:bottom w:val="single" w:sz="4" w:space="0" w:color="auto"/>
            </w:tcBorders>
            <w:tcMar>
              <w:top w:w="57" w:type="dxa"/>
              <w:left w:w="113" w:type="dxa"/>
              <w:bottom w:w="57" w:type="dxa"/>
            </w:tcMar>
            <w:vAlign w:val="center"/>
          </w:tcPr>
          <w:p w14:paraId="53D99766" w14:textId="3643C7FC" w:rsidR="000B6F15" w:rsidRPr="00B373EE" w:rsidRDefault="000B6F15" w:rsidP="000B6F15">
            <w:pPr>
              <w:rPr>
                <w:rFonts w:ascii="Verdana" w:hAnsi="Verdana" w:cs="Arial"/>
                <w:sz w:val="20"/>
                <w:szCs w:val="20"/>
              </w:rPr>
            </w:pPr>
            <w:r w:rsidRPr="00B373EE">
              <w:rPr>
                <w:rFonts w:ascii="Verdana" w:hAnsi="Verdana" w:cs="Arial"/>
                <w:sz w:val="20"/>
                <w:szCs w:val="20"/>
              </w:rPr>
              <w:t>N.A</w:t>
            </w:r>
          </w:p>
        </w:tc>
      </w:tr>
      <w:tr w:rsidR="000B6F15" w:rsidRPr="00B373EE" w14:paraId="7F8C167B" w14:textId="77777777" w:rsidTr="0033686A">
        <w:trPr>
          <w:trHeight w:val="721"/>
        </w:trPr>
        <w:tc>
          <w:tcPr>
            <w:tcW w:w="340" w:type="pct"/>
            <w:tcBorders>
              <w:bottom w:val="single" w:sz="4" w:space="0" w:color="auto"/>
            </w:tcBorders>
            <w:tcMar>
              <w:top w:w="57" w:type="dxa"/>
              <w:left w:w="113" w:type="dxa"/>
              <w:bottom w:w="57" w:type="dxa"/>
            </w:tcMar>
            <w:vAlign w:val="center"/>
          </w:tcPr>
          <w:p w14:paraId="459AC24B" w14:textId="1C2ED8D0" w:rsidR="000B6F15" w:rsidRPr="00B373EE" w:rsidRDefault="000B6F15" w:rsidP="000B6F15">
            <w:pPr>
              <w:spacing w:line="259" w:lineRule="auto"/>
              <w:ind w:right="45"/>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1</w:t>
            </w:r>
            <w:r w:rsidR="00AB5E8F">
              <w:rPr>
                <w:rFonts w:ascii="Verdana" w:eastAsia="Arial" w:hAnsi="Verdana" w:cs="Arial"/>
                <w:color w:val="000000"/>
                <w:sz w:val="20"/>
                <w:szCs w:val="20"/>
                <w:lang w:eastAsia="es-CO"/>
              </w:rPr>
              <w:t>3</w:t>
            </w:r>
          </w:p>
        </w:tc>
        <w:tc>
          <w:tcPr>
            <w:tcW w:w="822" w:type="pct"/>
            <w:tcBorders>
              <w:bottom w:val="single" w:sz="4" w:space="0" w:color="auto"/>
            </w:tcBorders>
            <w:tcMar>
              <w:top w:w="57" w:type="dxa"/>
              <w:left w:w="113" w:type="dxa"/>
              <w:bottom w:w="57" w:type="dxa"/>
            </w:tcMar>
            <w:vAlign w:val="center"/>
          </w:tcPr>
          <w:p w14:paraId="5D1C9295" w14:textId="1B682CBD" w:rsidR="000B6F15" w:rsidRPr="00B373EE" w:rsidRDefault="000B6F15" w:rsidP="000B6F15">
            <w:pPr>
              <w:spacing w:line="259" w:lineRule="auto"/>
              <w:ind w:left="45"/>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SGTH - GAP</w:t>
            </w:r>
          </w:p>
        </w:tc>
        <w:tc>
          <w:tcPr>
            <w:tcW w:w="959" w:type="pct"/>
            <w:tcBorders>
              <w:bottom w:val="single" w:sz="4" w:space="0" w:color="auto"/>
            </w:tcBorders>
            <w:tcMar>
              <w:top w:w="57" w:type="dxa"/>
              <w:left w:w="113" w:type="dxa"/>
              <w:bottom w:w="57" w:type="dxa"/>
            </w:tcMar>
            <w:vAlign w:val="center"/>
          </w:tcPr>
          <w:p w14:paraId="2C304814" w14:textId="06890835" w:rsidR="000B6F15" w:rsidRPr="00B373EE" w:rsidRDefault="000B6F15" w:rsidP="000B6F15">
            <w:pPr>
              <w:spacing w:line="259" w:lineRule="auto"/>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Solicitud de correcciones o de documentos faltantes</w:t>
            </w:r>
          </w:p>
        </w:tc>
        <w:tc>
          <w:tcPr>
            <w:tcW w:w="137" w:type="pct"/>
            <w:tcBorders>
              <w:bottom w:val="single" w:sz="4" w:space="0" w:color="auto"/>
            </w:tcBorders>
            <w:vAlign w:val="center"/>
          </w:tcPr>
          <w:p w14:paraId="5349FAF6" w14:textId="520C9FE9" w:rsidR="000B6F15" w:rsidRPr="00B373EE" w:rsidRDefault="000B6F15" w:rsidP="000B6F15">
            <w:pPr>
              <w:spacing w:line="259" w:lineRule="auto"/>
              <w:ind w:right="43"/>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NO</w:t>
            </w:r>
          </w:p>
        </w:tc>
        <w:tc>
          <w:tcPr>
            <w:tcW w:w="961" w:type="pct"/>
            <w:tcBorders>
              <w:bottom w:val="single" w:sz="4" w:space="0" w:color="auto"/>
            </w:tcBorders>
            <w:tcMar>
              <w:top w:w="57" w:type="dxa"/>
              <w:left w:w="113" w:type="dxa"/>
              <w:bottom w:w="57" w:type="dxa"/>
            </w:tcMar>
            <w:vAlign w:val="center"/>
          </w:tcPr>
          <w:p w14:paraId="582D8516" w14:textId="495F927F" w:rsidR="000B6F15" w:rsidRPr="00B373EE" w:rsidRDefault="000B6F15" w:rsidP="000B6F15">
            <w:pPr>
              <w:spacing w:line="259" w:lineRule="auto"/>
              <w:ind w:right="43"/>
              <w:rPr>
                <w:rFonts w:ascii="Verdana" w:eastAsia="Arial" w:hAnsi="Verdana" w:cs="Arial"/>
                <w:color w:val="000000"/>
                <w:sz w:val="20"/>
                <w:szCs w:val="20"/>
                <w:highlight w:val="yellow"/>
                <w:lang w:eastAsia="es-CO"/>
              </w:rPr>
            </w:pPr>
            <w:r w:rsidRPr="00B373EE">
              <w:rPr>
                <w:rFonts w:ascii="Verdana" w:eastAsia="Arial" w:hAnsi="Verdana" w:cs="Arial"/>
                <w:color w:val="000000"/>
                <w:sz w:val="20"/>
                <w:szCs w:val="20"/>
                <w:lang w:eastAsia="es-CO"/>
              </w:rPr>
              <w:t>Funcionario del GAP y postulantes</w:t>
            </w:r>
          </w:p>
        </w:tc>
        <w:tc>
          <w:tcPr>
            <w:tcW w:w="1027" w:type="pct"/>
            <w:tcBorders>
              <w:bottom w:val="single" w:sz="4" w:space="0" w:color="auto"/>
            </w:tcBorders>
            <w:tcMar>
              <w:top w:w="57" w:type="dxa"/>
              <w:left w:w="113" w:type="dxa"/>
              <w:bottom w:w="57" w:type="dxa"/>
            </w:tcMar>
            <w:vAlign w:val="center"/>
          </w:tcPr>
          <w:p w14:paraId="7283FEB4" w14:textId="77777777" w:rsidR="000B6F15" w:rsidRPr="00B373EE" w:rsidRDefault="000B6F15" w:rsidP="000B6F15">
            <w:pPr>
              <w:spacing w:line="259" w:lineRule="auto"/>
              <w:ind w:left="3" w:right="48"/>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 xml:space="preserve">A través del SIED y/o correo electrónico se comunican, al estudiante, las inconsistencias encontradas con el fin de que se realice el respectivo ajuste, para lo cual el estudiante deberá cargar nuevamente los documentos </w:t>
            </w:r>
            <w:r w:rsidRPr="00B373EE">
              <w:rPr>
                <w:rFonts w:ascii="Verdana" w:eastAsia="Arial" w:hAnsi="Verdana" w:cs="Arial"/>
                <w:color w:val="000000"/>
                <w:sz w:val="20"/>
                <w:szCs w:val="20"/>
                <w:lang w:eastAsia="es-CO"/>
              </w:rPr>
              <w:lastRenderedPageBreak/>
              <w:t>solicitados, y radicarlos por el enlace indicado</w:t>
            </w:r>
            <w:r>
              <w:rPr>
                <w:rFonts w:ascii="Verdana" w:eastAsia="Arial" w:hAnsi="Verdana" w:cs="Arial"/>
                <w:color w:val="000000"/>
                <w:sz w:val="20"/>
                <w:szCs w:val="20"/>
                <w:lang w:eastAsia="es-CO"/>
              </w:rPr>
              <w:t>, dichas correcciones serán permitidas durante el tiempo que dure habilitado el trámite en la Sede Electrónica</w:t>
            </w:r>
          </w:p>
          <w:p w14:paraId="65576F09" w14:textId="4C406B6B" w:rsidR="000B6F15" w:rsidRPr="00B373EE" w:rsidRDefault="000B6F15" w:rsidP="000B6F15">
            <w:pPr>
              <w:spacing w:line="259" w:lineRule="auto"/>
              <w:ind w:left="3" w:right="48"/>
              <w:rPr>
                <w:rFonts w:ascii="Verdana" w:eastAsia="Arial" w:hAnsi="Verdana" w:cs="Arial"/>
                <w:color w:val="000000"/>
                <w:sz w:val="20"/>
                <w:szCs w:val="20"/>
                <w:lang w:eastAsia="es-CO"/>
              </w:rPr>
            </w:pPr>
            <w:r w:rsidRPr="00B373EE">
              <w:rPr>
                <w:rFonts w:ascii="Verdana" w:eastAsia="Arial" w:hAnsi="Verdana" w:cs="Arial"/>
                <w:b/>
                <w:color w:val="000000"/>
                <w:sz w:val="20"/>
                <w:szCs w:val="20"/>
                <w:lang w:eastAsia="es-CO"/>
              </w:rPr>
              <w:t xml:space="preserve">Nota: </w:t>
            </w:r>
            <w:r w:rsidRPr="00B373EE">
              <w:rPr>
                <w:rFonts w:ascii="Verdana" w:eastAsia="Arial" w:hAnsi="Verdana" w:cs="Arial"/>
                <w:color w:val="000000"/>
                <w:sz w:val="20"/>
                <w:szCs w:val="20"/>
                <w:lang w:eastAsia="es-CO"/>
              </w:rPr>
              <w:t>Una vez realizado el ajuste, se regresa al paso 1</w:t>
            </w:r>
            <w:r w:rsidR="00C677D4">
              <w:rPr>
                <w:rFonts w:ascii="Verdana" w:eastAsia="Arial" w:hAnsi="Verdana" w:cs="Arial"/>
                <w:color w:val="000000"/>
                <w:sz w:val="20"/>
                <w:szCs w:val="20"/>
                <w:lang w:eastAsia="es-CO"/>
              </w:rPr>
              <w:t>1</w:t>
            </w:r>
          </w:p>
        </w:tc>
        <w:tc>
          <w:tcPr>
            <w:tcW w:w="754" w:type="pct"/>
            <w:tcBorders>
              <w:bottom w:val="single" w:sz="4" w:space="0" w:color="auto"/>
            </w:tcBorders>
            <w:tcMar>
              <w:top w:w="57" w:type="dxa"/>
              <w:left w:w="113" w:type="dxa"/>
              <w:bottom w:w="57" w:type="dxa"/>
            </w:tcMar>
            <w:vAlign w:val="center"/>
          </w:tcPr>
          <w:p w14:paraId="664BA880" w14:textId="46E9CED4" w:rsidR="000B6F15" w:rsidRPr="00B373EE" w:rsidRDefault="000B6F15" w:rsidP="000B6F15">
            <w:pPr>
              <w:rPr>
                <w:rFonts w:ascii="Verdana" w:eastAsia="Arial" w:hAnsi="Verdana" w:cs="Arial"/>
                <w:color w:val="000000"/>
                <w:sz w:val="20"/>
                <w:szCs w:val="20"/>
                <w:lang w:eastAsia="es-CO"/>
              </w:rPr>
            </w:pPr>
            <w:r w:rsidRPr="00B373EE">
              <w:rPr>
                <w:rFonts w:ascii="Verdana" w:hAnsi="Verdana" w:cs="Arial"/>
                <w:sz w:val="20"/>
                <w:szCs w:val="20"/>
              </w:rPr>
              <w:lastRenderedPageBreak/>
              <w:t>SIED y/o correo electrónico</w:t>
            </w:r>
          </w:p>
        </w:tc>
      </w:tr>
      <w:tr w:rsidR="000B6F15" w:rsidRPr="00B373EE" w14:paraId="57EB0E8F" w14:textId="77777777" w:rsidTr="0033686A">
        <w:trPr>
          <w:trHeight w:val="721"/>
        </w:trPr>
        <w:tc>
          <w:tcPr>
            <w:tcW w:w="340" w:type="pct"/>
            <w:tcBorders>
              <w:bottom w:val="single" w:sz="4" w:space="0" w:color="auto"/>
            </w:tcBorders>
            <w:tcMar>
              <w:top w:w="57" w:type="dxa"/>
              <w:left w:w="113" w:type="dxa"/>
              <w:bottom w:w="57" w:type="dxa"/>
            </w:tcMar>
            <w:vAlign w:val="center"/>
          </w:tcPr>
          <w:p w14:paraId="3C4760AC" w14:textId="5E65C920" w:rsidR="000B6F15" w:rsidRPr="00B373EE" w:rsidRDefault="000B6F15" w:rsidP="000B6F15">
            <w:pPr>
              <w:spacing w:line="259" w:lineRule="auto"/>
              <w:ind w:right="45"/>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1</w:t>
            </w:r>
            <w:r w:rsidR="00AB5E8F">
              <w:rPr>
                <w:rFonts w:ascii="Verdana" w:eastAsia="Arial" w:hAnsi="Verdana" w:cs="Arial"/>
                <w:color w:val="000000"/>
                <w:sz w:val="20"/>
                <w:szCs w:val="20"/>
                <w:lang w:eastAsia="es-CO"/>
              </w:rPr>
              <w:t>4</w:t>
            </w:r>
          </w:p>
        </w:tc>
        <w:tc>
          <w:tcPr>
            <w:tcW w:w="822" w:type="pct"/>
            <w:tcBorders>
              <w:bottom w:val="single" w:sz="4" w:space="0" w:color="auto"/>
            </w:tcBorders>
            <w:tcMar>
              <w:top w:w="57" w:type="dxa"/>
              <w:left w:w="113" w:type="dxa"/>
              <w:bottom w:w="57" w:type="dxa"/>
            </w:tcMar>
            <w:vAlign w:val="center"/>
          </w:tcPr>
          <w:p w14:paraId="19548738" w14:textId="174BDE0D" w:rsidR="000B6F15" w:rsidRPr="00B373EE" w:rsidRDefault="000B6F15" w:rsidP="000B6F15">
            <w:pPr>
              <w:spacing w:line="259" w:lineRule="auto"/>
              <w:ind w:left="45"/>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SGTH - GAP</w:t>
            </w:r>
          </w:p>
        </w:tc>
        <w:tc>
          <w:tcPr>
            <w:tcW w:w="959" w:type="pct"/>
            <w:tcBorders>
              <w:bottom w:val="single" w:sz="4" w:space="0" w:color="auto"/>
            </w:tcBorders>
            <w:tcMar>
              <w:top w:w="57" w:type="dxa"/>
              <w:left w:w="113" w:type="dxa"/>
              <w:bottom w:w="57" w:type="dxa"/>
            </w:tcMar>
            <w:vAlign w:val="center"/>
          </w:tcPr>
          <w:p w14:paraId="5AD435ED" w14:textId="54925A0F" w:rsidR="000B6F15" w:rsidRPr="00B373EE" w:rsidRDefault="000B6F15" w:rsidP="000B6F15">
            <w:pPr>
              <w:spacing w:line="259" w:lineRule="auto"/>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Asociar las hojas de vida de los estudiantes al expediente de la plaza a la cual aplicaron</w:t>
            </w:r>
          </w:p>
        </w:tc>
        <w:tc>
          <w:tcPr>
            <w:tcW w:w="137" w:type="pct"/>
            <w:tcBorders>
              <w:bottom w:val="single" w:sz="4" w:space="0" w:color="auto"/>
            </w:tcBorders>
            <w:vAlign w:val="center"/>
          </w:tcPr>
          <w:p w14:paraId="1A25A2FC" w14:textId="0D95DA47" w:rsidR="000B6F15" w:rsidRPr="00B373EE" w:rsidRDefault="000B6F15" w:rsidP="000B6F15">
            <w:pPr>
              <w:spacing w:line="259" w:lineRule="auto"/>
              <w:ind w:right="43"/>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NO</w:t>
            </w:r>
          </w:p>
        </w:tc>
        <w:tc>
          <w:tcPr>
            <w:tcW w:w="961" w:type="pct"/>
            <w:tcBorders>
              <w:bottom w:val="single" w:sz="4" w:space="0" w:color="auto"/>
            </w:tcBorders>
            <w:tcMar>
              <w:top w:w="57" w:type="dxa"/>
              <w:left w:w="113" w:type="dxa"/>
              <w:bottom w:w="57" w:type="dxa"/>
            </w:tcMar>
            <w:vAlign w:val="center"/>
          </w:tcPr>
          <w:p w14:paraId="30EA67E1" w14:textId="01E1C7FD" w:rsidR="000B6F15" w:rsidRPr="00B373EE" w:rsidRDefault="000B6F15" w:rsidP="000B6F15">
            <w:pPr>
              <w:spacing w:line="259" w:lineRule="auto"/>
              <w:ind w:right="43"/>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Funcionario del GAP y áreas solicitantes</w:t>
            </w:r>
          </w:p>
        </w:tc>
        <w:tc>
          <w:tcPr>
            <w:tcW w:w="1027" w:type="pct"/>
            <w:tcBorders>
              <w:bottom w:val="single" w:sz="4" w:space="0" w:color="auto"/>
            </w:tcBorders>
            <w:tcMar>
              <w:top w:w="57" w:type="dxa"/>
              <w:left w:w="113" w:type="dxa"/>
              <w:bottom w:w="57" w:type="dxa"/>
            </w:tcMar>
            <w:vAlign w:val="center"/>
          </w:tcPr>
          <w:p w14:paraId="2B9FDD69" w14:textId="5CBF861B" w:rsidR="000B6F15" w:rsidRPr="00B373EE" w:rsidRDefault="000B6F15" w:rsidP="000B6F15">
            <w:pPr>
              <w:spacing w:line="259" w:lineRule="auto"/>
              <w:ind w:left="3" w:right="48"/>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Cada hoja de vida con la respectiva documentación se asocia a la plaza a la cual aplicó el estudiante, conformando un expediente que se envía al área con el número total de estudiantes que aplicaron a esa plaza</w:t>
            </w:r>
          </w:p>
        </w:tc>
        <w:tc>
          <w:tcPr>
            <w:tcW w:w="754" w:type="pct"/>
            <w:tcBorders>
              <w:bottom w:val="single" w:sz="4" w:space="0" w:color="auto"/>
            </w:tcBorders>
            <w:tcMar>
              <w:top w:w="57" w:type="dxa"/>
              <w:left w:w="113" w:type="dxa"/>
              <w:bottom w:w="57" w:type="dxa"/>
            </w:tcMar>
            <w:vAlign w:val="center"/>
          </w:tcPr>
          <w:p w14:paraId="2EFDC13D" w14:textId="3A88AC99" w:rsidR="000B6F15" w:rsidRPr="00B373EE" w:rsidRDefault="000B6F15" w:rsidP="000B6F15">
            <w:pP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SIED</w:t>
            </w:r>
          </w:p>
        </w:tc>
      </w:tr>
      <w:tr w:rsidR="000B6F15" w:rsidRPr="00B373EE" w14:paraId="01EBABFD" w14:textId="77777777" w:rsidTr="0033686A">
        <w:trPr>
          <w:trHeight w:val="721"/>
        </w:trPr>
        <w:tc>
          <w:tcPr>
            <w:tcW w:w="340" w:type="pct"/>
            <w:tcBorders>
              <w:bottom w:val="single" w:sz="4" w:space="0" w:color="auto"/>
            </w:tcBorders>
            <w:tcMar>
              <w:top w:w="57" w:type="dxa"/>
              <w:left w:w="113" w:type="dxa"/>
              <w:bottom w:w="57" w:type="dxa"/>
            </w:tcMar>
            <w:vAlign w:val="center"/>
          </w:tcPr>
          <w:p w14:paraId="6F9A7623" w14:textId="4DC1F5F3" w:rsidR="000B6F15" w:rsidRPr="00B373EE" w:rsidRDefault="000B6F15" w:rsidP="000B6F15">
            <w:pPr>
              <w:spacing w:line="259" w:lineRule="auto"/>
              <w:ind w:right="45"/>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1</w:t>
            </w:r>
            <w:r w:rsidR="00AB5E8F">
              <w:rPr>
                <w:rFonts w:ascii="Verdana" w:eastAsia="Arial" w:hAnsi="Verdana" w:cs="Arial"/>
                <w:color w:val="000000"/>
                <w:sz w:val="20"/>
                <w:szCs w:val="20"/>
                <w:lang w:eastAsia="es-CO"/>
              </w:rPr>
              <w:t>5</w:t>
            </w:r>
          </w:p>
        </w:tc>
        <w:tc>
          <w:tcPr>
            <w:tcW w:w="822" w:type="pct"/>
            <w:tcBorders>
              <w:bottom w:val="single" w:sz="4" w:space="0" w:color="auto"/>
            </w:tcBorders>
            <w:tcMar>
              <w:top w:w="57" w:type="dxa"/>
              <w:left w:w="113" w:type="dxa"/>
              <w:bottom w:w="57" w:type="dxa"/>
            </w:tcMar>
            <w:vAlign w:val="center"/>
          </w:tcPr>
          <w:p w14:paraId="13B31607" w14:textId="7883C5CC" w:rsidR="000B6F15" w:rsidRPr="00B373EE" w:rsidRDefault="000B6F15" w:rsidP="000B6F15">
            <w:pPr>
              <w:spacing w:line="259" w:lineRule="auto"/>
              <w:ind w:left="45"/>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Área solicitante</w:t>
            </w:r>
          </w:p>
        </w:tc>
        <w:tc>
          <w:tcPr>
            <w:tcW w:w="959" w:type="pct"/>
            <w:tcBorders>
              <w:bottom w:val="single" w:sz="4" w:space="0" w:color="auto"/>
            </w:tcBorders>
            <w:tcMar>
              <w:top w:w="57" w:type="dxa"/>
              <w:left w:w="113" w:type="dxa"/>
              <w:bottom w:w="57" w:type="dxa"/>
            </w:tcMar>
            <w:vAlign w:val="center"/>
          </w:tcPr>
          <w:p w14:paraId="5860C104" w14:textId="7248215C" w:rsidR="000B6F15" w:rsidRPr="00B373EE" w:rsidRDefault="000B6F15" w:rsidP="000B6F15">
            <w:pPr>
              <w:spacing w:line="259" w:lineRule="auto"/>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 xml:space="preserve">Selección de practicante (s) y/o auxiliar (es) jurídico (s) ad honórem </w:t>
            </w:r>
          </w:p>
        </w:tc>
        <w:tc>
          <w:tcPr>
            <w:tcW w:w="137" w:type="pct"/>
            <w:tcBorders>
              <w:bottom w:val="single" w:sz="4" w:space="0" w:color="auto"/>
            </w:tcBorders>
            <w:vAlign w:val="center"/>
          </w:tcPr>
          <w:p w14:paraId="12D99251" w14:textId="5434C92C" w:rsidR="000B6F15" w:rsidRPr="00B373EE" w:rsidRDefault="000B6F15" w:rsidP="000B6F15">
            <w:pPr>
              <w:spacing w:line="259" w:lineRule="auto"/>
              <w:ind w:right="43"/>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NO</w:t>
            </w:r>
          </w:p>
        </w:tc>
        <w:tc>
          <w:tcPr>
            <w:tcW w:w="961" w:type="pct"/>
            <w:tcBorders>
              <w:bottom w:val="single" w:sz="4" w:space="0" w:color="auto"/>
            </w:tcBorders>
            <w:tcMar>
              <w:top w:w="57" w:type="dxa"/>
              <w:left w:w="113" w:type="dxa"/>
              <w:bottom w:w="57" w:type="dxa"/>
            </w:tcMar>
            <w:vAlign w:val="center"/>
          </w:tcPr>
          <w:p w14:paraId="3FCEFB6D" w14:textId="0816757A" w:rsidR="000B6F15" w:rsidRPr="00B373EE" w:rsidRDefault="000B6F15" w:rsidP="000B6F15">
            <w:pPr>
              <w:spacing w:line="259" w:lineRule="auto"/>
              <w:ind w:right="43"/>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Área solicitante</w:t>
            </w:r>
          </w:p>
        </w:tc>
        <w:tc>
          <w:tcPr>
            <w:tcW w:w="1027" w:type="pct"/>
            <w:tcBorders>
              <w:bottom w:val="single" w:sz="4" w:space="0" w:color="auto"/>
            </w:tcBorders>
            <w:tcMar>
              <w:top w:w="57" w:type="dxa"/>
              <w:left w:w="113" w:type="dxa"/>
              <w:bottom w:w="57" w:type="dxa"/>
            </w:tcMar>
            <w:vAlign w:val="center"/>
          </w:tcPr>
          <w:p w14:paraId="76D7FFE4" w14:textId="2505383C" w:rsidR="000B6F15" w:rsidRPr="00B373EE" w:rsidRDefault="000B6F15" w:rsidP="000B6F15">
            <w:pPr>
              <w:spacing w:line="259" w:lineRule="auto"/>
              <w:ind w:left="3" w:right="48"/>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 xml:space="preserve">El área realiza internamente el proceso para seleccionar al (a los) estudiante (s) requerido (s), diligencian el formato de </w:t>
            </w:r>
            <w:r w:rsidRPr="00B373EE">
              <w:rPr>
                <w:rFonts w:ascii="Verdana" w:eastAsia="Arial" w:hAnsi="Verdana" w:cs="Arial"/>
                <w:color w:val="000000"/>
                <w:sz w:val="20"/>
                <w:szCs w:val="20"/>
                <w:lang w:eastAsia="es-CO"/>
              </w:rPr>
              <w:lastRenderedPageBreak/>
              <w:t xml:space="preserve">entrevista, aplican pruebas de conocimiento si lo consideran necesario, realizan la ponderación de los resultados y a través del SIED comunican a la SGTH – GAP el (los) nombre (s) del (de los) estudiante (s) seleccionado (s) para cada plaza, adjuntando su (s) hoja (s) de vida respectiva (s), </w:t>
            </w:r>
            <w:r>
              <w:rPr>
                <w:rFonts w:ascii="Verdana" w:eastAsia="Arial" w:hAnsi="Verdana" w:cs="Arial"/>
                <w:color w:val="000000"/>
                <w:sz w:val="20"/>
                <w:szCs w:val="20"/>
                <w:lang w:eastAsia="es-CO"/>
              </w:rPr>
              <w:t>los</w:t>
            </w:r>
            <w:r w:rsidRPr="00B373EE">
              <w:rPr>
                <w:rFonts w:ascii="Verdana" w:eastAsia="Arial" w:hAnsi="Verdana" w:cs="Arial"/>
                <w:color w:val="000000"/>
                <w:sz w:val="20"/>
                <w:szCs w:val="20"/>
                <w:lang w:eastAsia="es-CO"/>
              </w:rPr>
              <w:t xml:space="preserve"> formato</w:t>
            </w:r>
            <w:r>
              <w:rPr>
                <w:rFonts w:ascii="Verdana" w:eastAsia="Arial" w:hAnsi="Verdana" w:cs="Arial"/>
                <w:color w:val="000000"/>
                <w:sz w:val="20"/>
                <w:szCs w:val="20"/>
                <w:lang w:eastAsia="es-CO"/>
              </w:rPr>
              <w:t>s</w:t>
            </w:r>
            <w:r w:rsidRPr="00B373EE">
              <w:rPr>
                <w:rFonts w:ascii="Verdana" w:eastAsia="Arial" w:hAnsi="Verdana" w:cs="Arial"/>
                <w:color w:val="000000"/>
                <w:sz w:val="20"/>
                <w:szCs w:val="20"/>
                <w:lang w:eastAsia="es-CO"/>
              </w:rPr>
              <w:t xml:space="preserve"> de entrevista y demás soportes generados del proceso de selección, junto con los resultados obtenidos</w:t>
            </w:r>
          </w:p>
        </w:tc>
        <w:tc>
          <w:tcPr>
            <w:tcW w:w="754" w:type="pct"/>
            <w:tcBorders>
              <w:bottom w:val="single" w:sz="4" w:space="0" w:color="auto"/>
            </w:tcBorders>
            <w:tcMar>
              <w:top w:w="57" w:type="dxa"/>
              <w:left w:w="113" w:type="dxa"/>
              <w:bottom w:w="57" w:type="dxa"/>
            </w:tcMar>
            <w:vAlign w:val="center"/>
          </w:tcPr>
          <w:p w14:paraId="5780C3FD" w14:textId="4AAB2D82" w:rsidR="000B6F15" w:rsidRPr="00B373EE" w:rsidRDefault="000B6F15" w:rsidP="000B6F15">
            <w:pP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lastRenderedPageBreak/>
              <w:t>SIED, hoja</w:t>
            </w:r>
            <w:r>
              <w:rPr>
                <w:rFonts w:ascii="Verdana" w:eastAsia="Arial" w:hAnsi="Verdana" w:cs="Arial"/>
                <w:color w:val="000000"/>
                <w:sz w:val="20"/>
                <w:szCs w:val="20"/>
                <w:lang w:eastAsia="es-CO"/>
              </w:rPr>
              <w:t>s</w:t>
            </w:r>
            <w:r w:rsidRPr="00B373EE">
              <w:rPr>
                <w:rFonts w:ascii="Verdana" w:eastAsia="Arial" w:hAnsi="Verdana" w:cs="Arial"/>
                <w:color w:val="000000"/>
                <w:sz w:val="20"/>
                <w:szCs w:val="20"/>
                <w:lang w:eastAsia="es-CO"/>
              </w:rPr>
              <w:t xml:space="preserve"> de vida, formato</w:t>
            </w:r>
            <w:r>
              <w:rPr>
                <w:rFonts w:ascii="Verdana" w:eastAsia="Arial" w:hAnsi="Verdana" w:cs="Arial"/>
                <w:color w:val="000000"/>
                <w:sz w:val="20"/>
                <w:szCs w:val="20"/>
                <w:lang w:eastAsia="es-CO"/>
              </w:rPr>
              <w:t>s</w:t>
            </w:r>
            <w:r w:rsidRPr="00B373EE">
              <w:rPr>
                <w:rFonts w:ascii="Verdana" w:eastAsia="Arial" w:hAnsi="Verdana" w:cs="Arial"/>
                <w:color w:val="000000"/>
                <w:sz w:val="20"/>
                <w:szCs w:val="20"/>
                <w:lang w:eastAsia="es-CO"/>
              </w:rPr>
              <w:t xml:space="preserve"> de entrevista, pruebas de conocimiento </w:t>
            </w:r>
            <w:r w:rsidRPr="00B373EE">
              <w:rPr>
                <w:rFonts w:ascii="Verdana" w:eastAsia="Arial" w:hAnsi="Verdana" w:cs="Arial"/>
                <w:color w:val="000000"/>
                <w:sz w:val="20"/>
                <w:szCs w:val="20"/>
                <w:lang w:eastAsia="es-CO"/>
              </w:rPr>
              <w:lastRenderedPageBreak/>
              <w:t xml:space="preserve">si aplica y resultados </w:t>
            </w:r>
          </w:p>
        </w:tc>
      </w:tr>
      <w:tr w:rsidR="000B6F15" w:rsidRPr="00B373EE" w14:paraId="30A1C8F4" w14:textId="77777777" w:rsidTr="0033686A">
        <w:trPr>
          <w:trHeight w:val="721"/>
        </w:trPr>
        <w:tc>
          <w:tcPr>
            <w:tcW w:w="340" w:type="pct"/>
            <w:tcBorders>
              <w:bottom w:val="single" w:sz="4" w:space="0" w:color="auto"/>
            </w:tcBorders>
            <w:tcMar>
              <w:top w:w="57" w:type="dxa"/>
              <w:left w:w="113" w:type="dxa"/>
              <w:bottom w:w="57" w:type="dxa"/>
            </w:tcMar>
            <w:vAlign w:val="center"/>
          </w:tcPr>
          <w:p w14:paraId="4931ABAD" w14:textId="544B0ED1" w:rsidR="000B6F15" w:rsidRPr="00B373EE" w:rsidRDefault="000B6F15" w:rsidP="000B6F15">
            <w:pPr>
              <w:spacing w:line="259" w:lineRule="auto"/>
              <w:ind w:right="45"/>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lastRenderedPageBreak/>
              <w:t>1</w:t>
            </w:r>
            <w:r w:rsidR="00AB5E8F">
              <w:rPr>
                <w:rFonts w:ascii="Verdana" w:eastAsia="Arial" w:hAnsi="Verdana" w:cs="Arial"/>
                <w:color w:val="000000"/>
                <w:sz w:val="20"/>
                <w:szCs w:val="20"/>
                <w:lang w:eastAsia="es-CO"/>
              </w:rPr>
              <w:t>6</w:t>
            </w:r>
          </w:p>
        </w:tc>
        <w:tc>
          <w:tcPr>
            <w:tcW w:w="822" w:type="pct"/>
            <w:tcBorders>
              <w:bottom w:val="single" w:sz="4" w:space="0" w:color="auto"/>
            </w:tcBorders>
            <w:tcMar>
              <w:top w:w="57" w:type="dxa"/>
              <w:left w:w="113" w:type="dxa"/>
              <w:bottom w:w="57" w:type="dxa"/>
            </w:tcMar>
            <w:vAlign w:val="center"/>
          </w:tcPr>
          <w:p w14:paraId="1193F07B" w14:textId="590B1151" w:rsidR="000B6F15" w:rsidRPr="00B373EE" w:rsidRDefault="000B6F15" w:rsidP="000B6F15">
            <w:pPr>
              <w:spacing w:line="259" w:lineRule="auto"/>
              <w:ind w:left="45"/>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SGTH - GAP</w:t>
            </w:r>
          </w:p>
        </w:tc>
        <w:tc>
          <w:tcPr>
            <w:tcW w:w="959" w:type="pct"/>
            <w:tcBorders>
              <w:bottom w:val="single" w:sz="4" w:space="0" w:color="auto"/>
            </w:tcBorders>
            <w:tcMar>
              <w:top w:w="57" w:type="dxa"/>
              <w:left w:w="113" w:type="dxa"/>
              <w:bottom w:w="57" w:type="dxa"/>
            </w:tcMar>
            <w:vAlign w:val="center"/>
          </w:tcPr>
          <w:p w14:paraId="737D66FD" w14:textId="18A43608" w:rsidR="000B6F15" w:rsidRPr="00B373EE" w:rsidRDefault="000B6F15" w:rsidP="000B6F15">
            <w:pPr>
              <w:spacing w:line="259" w:lineRule="auto"/>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Organización del listado de admitidos</w:t>
            </w:r>
          </w:p>
        </w:tc>
        <w:tc>
          <w:tcPr>
            <w:tcW w:w="137" w:type="pct"/>
            <w:tcBorders>
              <w:bottom w:val="single" w:sz="4" w:space="0" w:color="auto"/>
            </w:tcBorders>
            <w:vAlign w:val="center"/>
          </w:tcPr>
          <w:p w14:paraId="2CE4DC9E" w14:textId="6EB99011" w:rsidR="000B6F15" w:rsidRPr="00B373EE" w:rsidRDefault="000B6F15" w:rsidP="000B6F15">
            <w:pPr>
              <w:spacing w:line="259" w:lineRule="auto"/>
              <w:ind w:right="43"/>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SI</w:t>
            </w:r>
          </w:p>
        </w:tc>
        <w:tc>
          <w:tcPr>
            <w:tcW w:w="961" w:type="pct"/>
            <w:tcBorders>
              <w:bottom w:val="single" w:sz="4" w:space="0" w:color="auto"/>
            </w:tcBorders>
            <w:tcMar>
              <w:top w:w="57" w:type="dxa"/>
              <w:left w:w="113" w:type="dxa"/>
              <w:bottom w:w="57" w:type="dxa"/>
            </w:tcMar>
            <w:vAlign w:val="center"/>
          </w:tcPr>
          <w:p w14:paraId="62F051AB" w14:textId="5FD8E119" w:rsidR="000B6F15" w:rsidRPr="00B373EE" w:rsidRDefault="000B6F15" w:rsidP="000B6F15">
            <w:pPr>
              <w:spacing w:line="259" w:lineRule="auto"/>
              <w:ind w:right="43"/>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Funcionario del GAP</w:t>
            </w:r>
          </w:p>
        </w:tc>
        <w:tc>
          <w:tcPr>
            <w:tcW w:w="1027" w:type="pct"/>
            <w:tcBorders>
              <w:bottom w:val="single" w:sz="4" w:space="0" w:color="auto"/>
            </w:tcBorders>
            <w:tcMar>
              <w:top w:w="57" w:type="dxa"/>
              <w:left w:w="113" w:type="dxa"/>
              <w:bottom w:w="57" w:type="dxa"/>
            </w:tcMar>
            <w:vAlign w:val="center"/>
          </w:tcPr>
          <w:p w14:paraId="1E405EEA" w14:textId="77777777" w:rsidR="000B6F15" w:rsidRPr="00B373EE" w:rsidRDefault="000B6F15" w:rsidP="000B6F15">
            <w:pPr>
              <w:spacing w:line="259" w:lineRule="auto"/>
              <w:ind w:left="3" w:right="48"/>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 xml:space="preserve">El funcionario del GAP organiza el listado de admitidos con el fin de publicarlo en la página web del MHCP, para informar tanto a postulantes como a coordinadores de prácticas de </w:t>
            </w:r>
            <w:r w:rsidRPr="00B373EE">
              <w:rPr>
                <w:rFonts w:ascii="Verdana" w:eastAsia="Arial" w:hAnsi="Verdana" w:cs="Arial"/>
                <w:color w:val="000000"/>
                <w:sz w:val="20"/>
                <w:szCs w:val="20"/>
                <w:lang w:eastAsia="es-CO"/>
              </w:rPr>
              <w:lastRenderedPageBreak/>
              <w:t xml:space="preserve">las instituciones educativas acerca de los estudiantes seleccionados </w:t>
            </w:r>
          </w:p>
          <w:p w14:paraId="3879F6C5" w14:textId="268600E4" w:rsidR="000B6F15" w:rsidRPr="00B373EE" w:rsidRDefault="000B6F15" w:rsidP="000B6F15">
            <w:pPr>
              <w:spacing w:line="259" w:lineRule="auto"/>
              <w:ind w:left="3" w:right="48"/>
              <w:rPr>
                <w:rFonts w:ascii="Verdana" w:eastAsia="Arial" w:hAnsi="Verdana" w:cs="Arial"/>
                <w:color w:val="000000"/>
                <w:sz w:val="20"/>
                <w:szCs w:val="20"/>
                <w:lang w:eastAsia="es-CO"/>
              </w:rPr>
            </w:pPr>
            <w:r w:rsidRPr="00B373EE">
              <w:rPr>
                <w:rFonts w:ascii="Verdana" w:eastAsia="Arial" w:hAnsi="Verdana" w:cs="Arial"/>
                <w:b/>
                <w:color w:val="000000"/>
                <w:sz w:val="20"/>
                <w:szCs w:val="20"/>
                <w:lang w:eastAsia="es-CO"/>
              </w:rPr>
              <w:t xml:space="preserve">NOTA: </w:t>
            </w:r>
            <w:r w:rsidRPr="00B373EE">
              <w:rPr>
                <w:rFonts w:ascii="Verdana" w:eastAsia="Arial" w:hAnsi="Verdana" w:cs="Arial"/>
                <w:color w:val="000000"/>
                <w:sz w:val="20"/>
                <w:szCs w:val="20"/>
                <w:lang w:eastAsia="es-CO"/>
              </w:rPr>
              <w:t xml:space="preserve">La publicación del listado de admitidos en la página web, implica la aceptación por parte del MHCP de los estudiantes relacionados para llevar a cabo su práctica laboral o judicatura ad honórem por el tiempo estipulado </w:t>
            </w:r>
          </w:p>
        </w:tc>
        <w:tc>
          <w:tcPr>
            <w:tcW w:w="754" w:type="pct"/>
            <w:tcBorders>
              <w:bottom w:val="single" w:sz="4" w:space="0" w:color="auto"/>
            </w:tcBorders>
            <w:tcMar>
              <w:top w:w="57" w:type="dxa"/>
              <w:left w:w="113" w:type="dxa"/>
              <w:bottom w:w="57" w:type="dxa"/>
            </w:tcMar>
            <w:vAlign w:val="center"/>
          </w:tcPr>
          <w:p w14:paraId="39FCC1C1" w14:textId="7DDCE20C" w:rsidR="000B6F15" w:rsidRPr="00B373EE" w:rsidRDefault="000B6F15" w:rsidP="000B6F15">
            <w:pP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lastRenderedPageBreak/>
              <w:t>Listado en el servidor y en la página web del MHCP</w:t>
            </w:r>
          </w:p>
        </w:tc>
      </w:tr>
      <w:tr w:rsidR="000B6F15" w:rsidRPr="00B373EE" w14:paraId="0840E41C" w14:textId="77777777" w:rsidTr="0033686A">
        <w:trPr>
          <w:trHeight w:val="721"/>
        </w:trPr>
        <w:tc>
          <w:tcPr>
            <w:tcW w:w="340" w:type="pct"/>
            <w:tcBorders>
              <w:bottom w:val="single" w:sz="4" w:space="0" w:color="auto"/>
            </w:tcBorders>
            <w:tcMar>
              <w:top w:w="57" w:type="dxa"/>
              <w:left w:w="113" w:type="dxa"/>
              <w:bottom w:w="57" w:type="dxa"/>
            </w:tcMar>
            <w:vAlign w:val="center"/>
          </w:tcPr>
          <w:p w14:paraId="49A70930" w14:textId="5E844A88" w:rsidR="000B6F15" w:rsidRPr="00B373EE" w:rsidRDefault="000B6F15" w:rsidP="000B6F15">
            <w:pPr>
              <w:spacing w:line="259" w:lineRule="auto"/>
              <w:ind w:right="45"/>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1</w:t>
            </w:r>
            <w:r w:rsidR="00AB5E8F">
              <w:rPr>
                <w:rFonts w:ascii="Verdana" w:eastAsia="Arial" w:hAnsi="Verdana" w:cs="Arial"/>
                <w:color w:val="000000"/>
                <w:sz w:val="20"/>
                <w:szCs w:val="20"/>
                <w:lang w:eastAsia="es-CO"/>
              </w:rPr>
              <w:t>7</w:t>
            </w:r>
          </w:p>
        </w:tc>
        <w:tc>
          <w:tcPr>
            <w:tcW w:w="822" w:type="pct"/>
            <w:tcBorders>
              <w:bottom w:val="single" w:sz="4" w:space="0" w:color="auto"/>
            </w:tcBorders>
            <w:tcMar>
              <w:top w:w="57" w:type="dxa"/>
              <w:left w:w="113" w:type="dxa"/>
              <w:bottom w:w="57" w:type="dxa"/>
            </w:tcMar>
            <w:vAlign w:val="center"/>
          </w:tcPr>
          <w:p w14:paraId="28185A65" w14:textId="24515CA7" w:rsidR="000B6F15" w:rsidRPr="00B373EE" w:rsidRDefault="000B6F15" w:rsidP="000B6F15">
            <w:pPr>
              <w:spacing w:line="259" w:lineRule="auto"/>
              <w:ind w:left="45"/>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SGTH - GAP</w:t>
            </w:r>
          </w:p>
        </w:tc>
        <w:tc>
          <w:tcPr>
            <w:tcW w:w="959" w:type="pct"/>
            <w:tcBorders>
              <w:bottom w:val="single" w:sz="4" w:space="0" w:color="auto"/>
            </w:tcBorders>
            <w:tcMar>
              <w:top w:w="57" w:type="dxa"/>
              <w:left w:w="113" w:type="dxa"/>
              <w:bottom w:w="57" w:type="dxa"/>
            </w:tcMar>
            <w:vAlign w:val="center"/>
          </w:tcPr>
          <w:p w14:paraId="49509401" w14:textId="605C2D43" w:rsidR="000B6F15" w:rsidRPr="00B373EE" w:rsidRDefault="000B6F15" w:rsidP="000B6F15">
            <w:pPr>
              <w:spacing w:line="259" w:lineRule="auto"/>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Solicitud de documentación a los estudiantes</w:t>
            </w:r>
          </w:p>
        </w:tc>
        <w:tc>
          <w:tcPr>
            <w:tcW w:w="137" w:type="pct"/>
            <w:tcBorders>
              <w:bottom w:val="single" w:sz="4" w:space="0" w:color="auto"/>
            </w:tcBorders>
            <w:vAlign w:val="center"/>
          </w:tcPr>
          <w:p w14:paraId="334AD6DC" w14:textId="4B413ED4" w:rsidR="000B6F15" w:rsidRPr="00B373EE" w:rsidRDefault="000B6F15" w:rsidP="000B6F15">
            <w:pPr>
              <w:spacing w:line="259" w:lineRule="auto"/>
              <w:ind w:right="43"/>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NO</w:t>
            </w:r>
          </w:p>
        </w:tc>
        <w:tc>
          <w:tcPr>
            <w:tcW w:w="961" w:type="pct"/>
            <w:tcBorders>
              <w:bottom w:val="single" w:sz="4" w:space="0" w:color="auto"/>
            </w:tcBorders>
            <w:tcMar>
              <w:top w:w="57" w:type="dxa"/>
              <w:left w:w="113" w:type="dxa"/>
              <w:bottom w:w="57" w:type="dxa"/>
            </w:tcMar>
            <w:vAlign w:val="center"/>
          </w:tcPr>
          <w:p w14:paraId="5921905C" w14:textId="21141C8A" w:rsidR="000B6F15" w:rsidRPr="00B373EE" w:rsidRDefault="000B6F15" w:rsidP="000B6F15">
            <w:pPr>
              <w:spacing w:line="259" w:lineRule="auto"/>
              <w:ind w:right="43"/>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Funcionario del GAP</w:t>
            </w:r>
          </w:p>
        </w:tc>
        <w:tc>
          <w:tcPr>
            <w:tcW w:w="1027" w:type="pct"/>
            <w:tcBorders>
              <w:bottom w:val="single" w:sz="4" w:space="0" w:color="auto"/>
            </w:tcBorders>
            <w:tcMar>
              <w:top w:w="57" w:type="dxa"/>
              <w:left w:w="113" w:type="dxa"/>
              <w:bottom w:w="57" w:type="dxa"/>
            </w:tcMar>
            <w:vAlign w:val="center"/>
          </w:tcPr>
          <w:p w14:paraId="77ABFC79" w14:textId="142C1EBF" w:rsidR="000B6F15" w:rsidRPr="00B373EE" w:rsidRDefault="000B6F15" w:rsidP="000B6F15">
            <w:pPr>
              <w:spacing w:line="259" w:lineRule="auto"/>
              <w:ind w:left="3" w:right="48"/>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 xml:space="preserve">A través de correo electrónico se solicita a los estudiantes los documentos adicionales </w:t>
            </w:r>
            <w:r>
              <w:rPr>
                <w:rFonts w:ascii="Verdana" w:eastAsia="Arial" w:hAnsi="Verdana" w:cs="Arial"/>
                <w:color w:val="000000"/>
                <w:sz w:val="20"/>
                <w:szCs w:val="20"/>
                <w:lang w:eastAsia="es-CO"/>
              </w:rPr>
              <w:t>requeridos</w:t>
            </w:r>
            <w:r w:rsidRPr="00B373EE">
              <w:rPr>
                <w:rFonts w:ascii="Verdana" w:eastAsia="Arial" w:hAnsi="Verdana" w:cs="Arial"/>
                <w:color w:val="000000"/>
                <w:sz w:val="20"/>
                <w:szCs w:val="20"/>
                <w:lang w:eastAsia="es-CO"/>
              </w:rPr>
              <w:t xml:space="preserve"> para dar inicio al proceso de la vinculación formativa </w:t>
            </w:r>
            <w:r>
              <w:rPr>
                <w:rFonts w:ascii="Verdana" w:eastAsia="Arial" w:hAnsi="Verdana" w:cs="Arial"/>
                <w:color w:val="000000"/>
                <w:sz w:val="20"/>
                <w:szCs w:val="20"/>
                <w:lang w:eastAsia="es-CO"/>
              </w:rPr>
              <w:t xml:space="preserve">como practicante </w:t>
            </w:r>
            <w:r w:rsidRPr="00B373EE">
              <w:rPr>
                <w:rFonts w:ascii="Verdana" w:eastAsia="Arial" w:hAnsi="Verdana" w:cs="Arial"/>
                <w:color w:val="000000"/>
                <w:sz w:val="20"/>
                <w:szCs w:val="20"/>
                <w:lang w:eastAsia="es-CO"/>
              </w:rPr>
              <w:t>o como auxiliar jurídico ad honórem</w:t>
            </w:r>
          </w:p>
        </w:tc>
        <w:tc>
          <w:tcPr>
            <w:tcW w:w="754" w:type="pct"/>
            <w:tcBorders>
              <w:bottom w:val="single" w:sz="4" w:space="0" w:color="auto"/>
            </w:tcBorders>
            <w:tcMar>
              <w:top w:w="57" w:type="dxa"/>
              <w:left w:w="113" w:type="dxa"/>
              <w:bottom w:w="57" w:type="dxa"/>
            </w:tcMar>
            <w:vAlign w:val="center"/>
          </w:tcPr>
          <w:p w14:paraId="1C01B31B" w14:textId="23B841F6" w:rsidR="000B6F15" w:rsidRPr="00B373EE" w:rsidRDefault="000B6F15" w:rsidP="000B6F15">
            <w:pP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Correo electrónico</w:t>
            </w:r>
          </w:p>
        </w:tc>
      </w:tr>
      <w:tr w:rsidR="000B6F15" w:rsidRPr="00B373EE" w14:paraId="1068D243" w14:textId="77777777" w:rsidTr="0033686A">
        <w:trPr>
          <w:trHeight w:val="721"/>
        </w:trPr>
        <w:tc>
          <w:tcPr>
            <w:tcW w:w="340" w:type="pct"/>
            <w:tcBorders>
              <w:bottom w:val="single" w:sz="4" w:space="0" w:color="auto"/>
            </w:tcBorders>
            <w:tcMar>
              <w:top w:w="57" w:type="dxa"/>
              <w:left w:w="113" w:type="dxa"/>
              <w:bottom w:w="57" w:type="dxa"/>
            </w:tcMar>
            <w:vAlign w:val="center"/>
          </w:tcPr>
          <w:p w14:paraId="3C7BBCB8" w14:textId="7BA448F8" w:rsidR="000B6F15" w:rsidRPr="00B373EE" w:rsidRDefault="000B6F15" w:rsidP="000B6F15">
            <w:pPr>
              <w:spacing w:line="259" w:lineRule="auto"/>
              <w:ind w:right="45"/>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lastRenderedPageBreak/>
              <w:t>1</w:t>
            </w:r>
            <w:r w:rsidR="00AB5E8F">
              <w:rPr>
                <w:rFonts w:ascii="Verdana" w:eastAsia="Arial" w:hAnsi="Verdana" w:cs="Arial"/>
                <w:color w:val="000000"/>
                <w:sz w:val="20"/>
                <w:szCs w:val="20"/>
                <w:lang w:eastAsia="es-CO"/>
              </w:rPr>
              <w:t>8</w:t>
            </w:r>
          </w:p>
        </w:tc>
        <w:tc>
          <w:tcPr>
            <w:tcW w:w="822" w:type="pct"/>
            <w:tcBorders>
              <w:bottom w:val="single" w:sz="4" w:space="0" w:color="auto"/>
            </w:tcBorders>
            <w:tcMar>
              <w:top w:w="57" w:type="dxa"/>
              <w:left w:w="113" w:type="dxa"/>
              <w:bottom w:w="57" w:type="dxa"/>
            </w:tcMar>
            <w:vAlign w:val="center"/>
          </w:tcPr>
          <w:p w14:paraId="7203C1AC" w14:textId="6DBD2088" w:rsidR="000B6F15" w:rsidRPr="00B373EE" w:rsidRDefault="000B6F15" w:rsidP="000B6F15">
            <w:pPr>
              <w:spacing w:line="259" w:lineRule="auto"/>
              <w:ind w:left="45"/>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SGTH - GAP</w:t>
            </w:r>
          </w:p>
        </w:tc>
        <w:tc>
          <w:tcPr>
            <w:tcW w:w="959" w:type="pct"/>
            <w:tcBorders>
              <w:bottom w:val="single" w:sz="4" w:space="0" w:color="auto"/>
            </w:tcBorders>
            <w:tcMar>
              <w:top w:w="57" w:type="dxa"/>
              <w:left w:w="113" w:type="dxa"/>
              <w:bottom w:w="57" w:type="dxa"/>
            </w:tcMar>
            <w:vAlign w:val="center"/>
          </w:tcPr>
          <w:p w14:paraId="1529D3BB" w14:textId="0B95E524" w:rsidR="000B6F15" w:rsidRPr="00B373EE" w:rsidRDefault="000B6F15" w:rsidP="000B6F15">
            <w:pPr>
              <w:spacing w:line="259" w:lineRule="auto"/>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Revisión de documentación enviada</w:t>
            </w:r>
          </w:p>
        </w:tc>
        <w:tc>
          <w:tcPr>
            <w:tcW w:w="137" w:type="pct"/>
            <w:tcBorders>
              <w:bottom w:val="single" w:sz="4" w:space="0" w:color="auto"/>
            </w:tcBorders>
            <w:vAlign w:val="center"/>
          </w:tcPr>
          <w:p w14:paraId="00AC644F" w14:textId="10844091" w:rsidR="000B6F15" w:rsidRPr="00B373EE" w:rsidRDefault="000B6F15" w:rsidP="000B6F15">
            <w:pPr>
              <w:spacing w:line="259" w:lineRule="auto"/>
              <w:ind w:right="43"/>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SI</w:t>
            </w:r>
          </w:p>
        </w:tc>
        <w:tc>
          <w:tcPr>
            <w:tcW w:w="961" w:type="pct"/>
            <w:tcBorders>
              <w:bottom w:val="single" w:sz="4" w:space="0" w:color="auto"/>
            </w:tcBorders>
            <w:tcMar>
              <w:top w:w="57" w:type="dxa"/>
              <w:left w:w="113" w:type="dxa"/>
              <w:bottom w:w="57" w:type="dxa"/>
            </w:tcMar>
            <w:vAlign w:val="center"/>
          </w:tcPr>
          <w:p w14:paraId="7090E717" w14:textId="3CADADC7" w:rsidR="000B6F15" w:rsidRPr="00B373EE" w:rsidRDefault="000B6F15" w:rsidP="000B6F15">
            <w:pPr>
              <w:spacing w:line="259" w:lineRule="auto"/>
              <w:ind w:right="43"/>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Funcionario del GAP</w:t>
            </w:r>
          </w:p>
        </w:tc>
        <w:tc>
          <w:tcPr>
            <w:tcW w:w="1027" w:type="pct"/>
            <w:tcBorders>
              <w:bottom w:val="single" w:sz="4" w:space="0" w:color="auto"/>
            </w:tcBorders>
            <w:tcMar>
              <w:top w:w="57" w:type="dxa"/>
              <w:left w:w="113" w:type="dxa"/>
              <w:bottom w:w="57" w:type="dxa"/>
            </w:tcMar>
            <w:vAlign w:val="center"/>
          </w:tcPr>
          <w:p w14:paraId="7BE28E90" w14:textId="6DF0807C" w:rsidR="000B6F15" w:rsidRPr="00B373EE" w:rsidRDefault="000B6F15" w:rsidP="000B6F15">
            <w:pPr>
              <w:spacing w:line="259" w:lineRule="auto"/>
              <w:ind w:left="3" w:right="48"/>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Se revisa que la documentación remitida cumpla con los parámetros establecidos</w:t>
            </w:r>
          </w:p>
        </w:tc>
        <w:tc>
          <w:tcPr>
            <w:tcW w:w="754" w:type="pct"/>
            <w:tcBorders>
              <w:bottom w:val="single" w:sz="4" w:space="0" w:color="auto"/>
            </w:tcBorders>
            <w:tcMar>
              <w:top w:w="57" w:type="dxa"/>
              <w:left w:w="113" w:type="dxa"/>
              <w:bottom w:w="57" w:type="dxa"/>
            </w:tcMar>
            <w:vAlign w:val="center"/>
          </w:tcPr>
          <w:p w14:paraId="3D841D67" w14:textId="3E7E030B" w:rsidR="000B6F15" w:rsidRPr="00B373EE" w:rsidRDefault="000B6F15" w:rsidP="000B6F15">
            <w:pPr>
              <w:rPr>
                <w:rFonts w:ascii="Verdana" w:eastAsia="Arial" w:hAnsi="Verdana" w:cs="Arial"/>
                <w:color w:val="000000"/>
                <w:sz w:val="20"/>
                <w:szCs w:val="20"/>
                <w:lang w:eastAsia="es-CO"/>
              </w:rPr>
            </w:pPr>
            <w:r w:rsidRPr="00B373EE">
              <w:rPr>
                <w:rFonts w:ascii="Verdana" w:hAnsi="Verdana" w:cs="Arial"/>
                <w:sz w:val="20"/>
                <w:szCs w:val="20"/>
              </w:rPr>
              <w:t>N.A</w:t>
            </w:r>
          </w:p>
        </w:tc>
      </w:tr>
      <w:tr w:rsidR="000B6F15" w:rsidRPr="00B373EE" w14:paraId="64CC70D0" w14:textId="77777777" w:rsidTr="0033686A">
        <w:trPr>
          <w:trHeight w:val="721"/>
        </w:trPr>
        <w:tc>
          <w:tcPr>
            <w:tcW w:w="340" w:type="pct"/>
            <w:tcBorders>
              <w:bottom w:val="single" w:sz="4" w:space="0" w:color="auto"/>
            </w:tcBorders>
            <w:tcMar>
              <w:top w:w="57" w:type="dxa"/>
              <w:left w:w="113" w:type="dxa"/>
              <w:bottom w:w="57" w:type="dxa"/>
            </w:tcMar>
            <w:vAlign w:val="center"/>
          </w:tcPr>
          <w:p w14:paraId="2056FFA7" w14:textId="68904C26" w:rsidR="000B6F15" w:rsidRPr="00B373EE" w:rsidRDefault="000B6F15" w:rsidP="000B6F15">
            <w:pPr>
              <w:spacing w:line="259" w:lineRule="auto"/>
              <w:ind w:right="45"/>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1</w:t>
            </w:r>
            <w:r w:rsidR="00AB5E8F">
              <w:rPr>
                <w:rFonts w:ascii="Verdana" w:eastAsia="Arial" w:hAnsi="Verdana" w:cs="Arial"/>
                <w:color w:val="000000"/>
                <w:sz w:val="20"/>
                <w:szCs w:val="20"/>
                <w:lang w:eastAsia="es-CO"/>
              </w:rPr>
              <w:t>9</w:t>
            </w:r>
          </w:p>
        </w:tc>
        <w:tc>
          <w:tcPr>
            <w:tcW w:w="822" w:type="pct"/>
            <w:tcBorders>
              <w:bottom w:val="single" w:sz="4" w:space="0" w:color="auto"/>
            </w:tcBorders>
            <w:tcMar>
              <w:top w:w="57" w:type="dxa"/>
              <w:left w:w="113" w:type="dxa"/>
              <w:bottom w:w="57" w:type="dxa"/>
            </w:tcMar>
            <w:vAlign w:val="center"/>
          </w:tcPr>
          <w:p w14:paraId="449A5CB2" w14:textId="6A6CF8B1" w:rsidR="000B6F15" w:rsidRPr="00B373EE" w:rsidRDefault="000B6F15" w:rsidP="000B6F15">
            <w:pPr>
              <w:spacing w:line="259" w:lineRule="auto"/>
              <w:ind w:left="45"/>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SGTH - GAP</w:t>
            </w:r>
          </w:p>
        </w:tc>
        <w:tc>
          <w:tcPr>
            <w:tcW w:w="959" w:type="pct"/>
            <w:tcBorders>
              <w:bottom w:val="single" w:sz="4" w:space="0" w:color="auto"/>
            </w:tcBorders>
            <w:tcMar>
              <w:top w:w="57" w:type="dxa"/>
              <w:left w:w="113" w:type="dxa"/>
              <w:bottom w:w="57" w:type="dxa"/>
            </w:tcMar>
            <w:vAlign w:val="center"/>
          </w:tcPr>
          <w:p w14:paraId="70E2E6E3" w14:textId="718D8494" w:rsidR="000B6F15" w:rsidRPr="00B373EE" w:rsidRDefault="000B6F15" w:rsidP="000B6F15">
            <w:pPr>
              <w:spacing w:line="259" w:lineRule="auto"/>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¿La documentación fue enviada correctamente?</w:t>
            </w:r>
          </w:p>
        </w:tc>
        <w:tc>
          <w:tcPr>
            <w:tcW w:w="137" w:type="pct"/>
            <w:tcBorders>
              <w:bottom w:val="single" w:sz="4" w:space="0" w:color="auto"/>
            </w:tcBorders>
            <w:vAlign w:val="center"/>
          </w:tcPr>
          <w:p w14:paraId="4BC08495" w14:textId="5D241049" w:rsidR="000B6F15" w:rsidRPr="00B373EE" w:rsidRDefault="000B6F15" w:rsidP="000B6F15">
            <w:pPr>
              <w:spacing w:line="259" w:lineRule="auto"/>
              <w:ind w:right="43"/>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NO</w:t>
            </w:r>
          </w:p>
        </w:tc>
        <w:tc>
          <w:tcPr>
            <w:tcW w:w="961" w:type="pct"/>
            <w:tcBorders>
              <w:bottom w:val="single" w:sz="4" w:space="0" w:color="auto"/>
            </w:tcBorders>
            <w:tcMar>
              <w:top w:w="57" w:type="dxa"/>
              <w:left w:w="113" w:type="dxa"/>
              <w:bottom w:w="57" w:type="dxa"/>
            </w:tcMar>
            <w:vAlign w:val="center"/>
          </w:tcPr>
          <w:p w14:paraId="33AB142F" w14:textId="4B91975C" w:rsidR="000B6F15" w:rsidRPr="00B373EE" w:rsidRDefault="000B6F15" w:rsidP="000B6F15">
            <w:pPr>
              <w:spacing w:line="259" w:lineRule="auto"/>
              <w:ind w:right="43"/>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Funcionario del GAP</w:t>
            </w:r>
          </w:p>
        </w:tc>
        <w:tc>
          <w:tcPr>
            <w:tcW w:w="1027" w:type="pct"/>
            <w:tcBorders>
              <w:bottom w:val="single" w:sz="4" w:space="0" w:color="auto"/>
            </w:tcBorders>
            <w:tcMar>
              <w:top w:w="57" w:type="dxa"/>
              <w:left w:w="113" w:type="dxa"/>
              <w:bottom w:w="57" w:type="dxa"/>
            </w:tcMar>
            <w:vAlign w:val="center"/>
          </w:tcPr>
          <w:p w14:paraId="2B689245" w14:textId="02C649F7" w:rsidR="000B6F15" w:rsidRPr="00B373EE" w:rsidRDefault="000B6F15" w:rsidP="000B6F15">
            <w:pPr>
              <w:spacing w:line="259" w:lineRule="auto"/>
              <w:ind w:left="3" w:right="48"/>
              <w:rPr>
                <w:rFonts w:ascii="Verdana" w:eastAsia="Arial" w:hAnsi="Verdana" w:cs="Arial"/>
                <w:color w:val="000000"/>
                <w:sz w:val="20"/>
                <w:szCs w:val="20"/>
                <w:lang w:eastAsia="es-CO"/>
              </w:rPr>
            </w:pPr>
            <w:r w:rsidRPr="00B373EE">
              <w:rPr>
                <w:rFonts w:ascii="Verdana" w:eastAsia="Arial" w:hAnsi="Verdana" w:cs="Arial"/>
                <w:b/>
                <w:color w:val="000000"/>
                <w:sz w:val="20"/>
                <w:szCs w:val="20"/>
                <w:lang w:eastAsia="es-CO"/>
              </w:rPr>
              <w:t xml:space="preserve">SI: </w:t>
            </w:r>
            <w:r w:rsidRPr="00B373EE">
              <w:rPr>
                <w:rFonts w:ascii="Verdana" w:eastAsia="Arial" w:hAnsi="Verdana" w:cs="Arial"/>
                <w:color w:val="000000"/>
                <w:sz w:val="20"/>
                <w:szCs w:val="20"/>
                <w:lang w:eastAsia="es-CO"/>
              </w:rPr>
              <w:t>actividad 2</w:t>
            </w:r>
            <w:r w:rsidR="00873D75">
              <w:rPr>
                <w:rFonts w:ascii="Verdana" w:eastAsia="Arial" w:hAnsi="Verdana" w:cs="Arial"/>
                <w:color w:val="000000"/>
                <w:sz w:val="20"/>
                <w:szCs w:val="20"/>
                <w:lang w:eastAsia="es-CO"/>
              </w:rPr>
              <w:t>1</w:t>
            </w:r>
          </w:p>
          <w:p w14:paraId="65C01F7B" w14:textId="77777777" w:rsidR="000B6F15" w:rsidRPr="00B373EE" w:rsidRDefault="000B6F15" w:rsidP="000B6F15">
            <w:pPr>
              <w:spacing w:line="259" w:lineRule="auto"/>
              <w:ind w:left="3" w:right="48"/>
              <w:rPr>
                <w:rFonts w:ascii="Verdana" w:eastAsia="Arial" w:hAnsi="Verdana" w:cs="Arial"/>
                <w:color w:val="000000"/>
                <w:sz w:val="20"/>
                <w:szCs w:val="20"/>
                <w:lang w:eastAsia="es-CO"/>
              </w:rPr>
            </w:pPr>
          </w:p>
          <w:p w14:paraId="4B9D0022" w14:textId="0C103B63" w:rsidR="000B6F15" w:rsidRPr="00B373EE" w:rsidRDefault="000B6F15" w:rsidP="000B6F15">
            <w:pPr>
              <w:spacing w:line="259" w:lineRule="auto"/>
              <w:ind w:left="3" w:right="48"/>
              <w:rPr>
                <w:rFonts w:ascii="Verdana" w:eastAsia="Arial" w:hAnsi="Verdana" w:cs="Arial"/>
                <w:color w:val="000000"/>
                <w:sz w:val="20"/>
                <w:szCs w:val="20"/>
                <w:lang w:eastAsia="es-CO"/>
              </w:rPr>
            </w:pPr>
            <w:r w:rsidRPr="00B373EE">
              <w:rPr>
                <w:rFonts w:ascii="Verdana" w:eastAsia="Arial" w:hAnsi="Verdana" w:cs="Arial"/>
                <w:b/>
                <w:color w:val="000000"/>
                <w:sz w:val="20"/>
                <w:szCs w:val="20"/>
                <w:lang w:eastAsia="es-CO"/>
              </w:rPr>
              <w:t xml:space="preserve">NO: </w:t>
            </w:r>
            <w:r w:rsidRPr="00B373EE">
              <w:rPr>
                <w:rFonts w:ascii="Verdana" w:eastAsia="Arial" w:hAnsi="Verdana" w:cs="Arial"/>
                <w:color w:val="000000"/>
                <w:sz w:val="20"/>
                <w:szCs w:val="20"/>
                <w:lang w:eastAsia="es-CO"/>
              </w:rPr>
              <w:t xml:space="preserve">actividad </w:t>
            </w:r>
            <w:r w:rsidR="00873D75">
              <w:rPr>
                <w:rFonts w:ascii="Verdana" w:eastAsia="Arial" w:hAnsi="Verdana" w:cs="Arial"/>
                <w:color w:val="000000"/>
                <w:sz w:val="20"/>
                <w:szCs w:val="20"/>
                <w:lang w:eastAsia="es-CO"/>
              </w:rPr>
              <w:t>20</w:t>
            </w:r>
          </w:p>
        </w:tc>
        <w:tc>
          <w:tcPr>
            <w:tcW w:w="754" w:type="pct"/>
            <w:tcBorders>
              <w:bottom w:val="single" w:sz="4" w:space="0" w:color="auto"/>
            </w:tcBorders>
            <w:tcMar>
              <w:top w:w="57" w:type="dxa"/>
              <w:left w:w="113" w:type="dxa"/>
              <w:bottom w:w="57" w:type="dxa"/>
            </w:tcMar>
            <w:vAlign w:val="center"/>
          </w:tcPr>
          <w:p w14:paraId="611B0645" w14:textId="77ACB10B" w:rsidR="000B6F15" w:rsidRPr="00B373EE" w:rsidRDefault="000B6F15" w:rsidP="000B6F15">
            <w:pPr>
              <w:rPr>
                <w:rFonts w:ascii="Verdana" w:eastAsia="Arial" w:hAnsi="Verdana" w:cs="Arial"/>
                <w:color w:val="000000"/>
                <w:sz w:val="20"/>
                <w:szCs w:val="20"/>
                <w:lang w:eastAsia="es-CO"/>
              </w:rPr>
            </w:pPr>
            <w:r w:rsidRPr="00B373EE">
              <w:rPr>
                <w:rFonts w:ascii="Verdana" w:hAnsi="Verdana" w:cs="Arial"/>
                <w:sz w:val="20"/>
                <w:szCs w:val="20"/>
              </w:rPr>
              <w:t>N.A</w:t>
            </w:r>
          </w:p>
        </w:tc>
      </w:tr>
      <w:tr w:rsidR="000B6F15" w:rsidRPr="00B373EE" w14:paraId="7D3C8875" w14:textId="77777777" w:rsidTr="0033686A">
        <w:trPr>
          <w:trHeight w:val="721"/>
        </w:trPr>
        <w:tc>
          <w:tcPr>
            <w:tcW w:w="340" w:type="pct"/>
            <w:tcBorders>
              <w:bottom w:val="single" w:sz="4" w:space="0" w:color="auto"/>
            </w:tcBorders>
            <w:tcMar>
              <w:top w:w="57" w:type="dxa"/>
              <w:left w:w="113" w:type="dxa"/>
              <w:bottom w:w="57" w:type="dxa"/>
            </w:tcMar>
            <w:vAlign w:val="center"/>
          </w:tcPr>
          <w:p w14:paraId="1210BD0C" w14:textId="65C2F059" w:rsidR="000B6F15" w:rsidRPr="00B373EE" w:rsidDel="00032FAD" w:rsidRDefault="00AB5E8F" w:rsidP="000B6F15">
            <w:pPr>
              <w:spacing w:line="259" w:lineRule="auto"/>
              <w:ind w:right="45"/>
              <w:jc w:val="center"/>
              <w:rPr>
                <w:rFonts w:ascii="Verdana" w:eastAsia="Arial" w:hAnsi="Verdana" w:cs="Arial"/>
                <w:color w:val="000000"/>
                <w:sz w:val="20"/>
                <w:szCs w:val="20"/>
                <w:lang w:eastAsia="es-CO"/>
              </w:rPr>
            </w:pPr>
            <w:r>
              <w:rPr>
                <w:rFonts w:ascii="Verdana" w:eastAsia="Arial" w:hAnsi="Verdana" w:cs="Arial"/>
                <w:color w:val="000000"/>
                <w:sz w:val="20"/>
                <w:szCs w:val="20"/>
                <w:lang w:eastAsia="es-CO"/>
              </w:rPr>
              <w:t>20</w:t>
            </w:r>
          </w:p>
        </w:tc>
        <w:tc>
          <w:tcPr>
            <w:tcW w:w="822" w:type="pct"/>
            <w:tcBorders>
              <w:bottom w:val="single" w:sz="4" w:space="0" w:color="auto"/>
            </w:tcBorders>
            <w:tcMar>
              <w:top w:w="57" w:type="dxa"/>
              <w:left w:w="113" w:type="dxa"/>
              <w:bottom w:w="57" w:type="dxa"/>
            </w:tcMar>
            <w:vAlign w:val="center"/>
          </w:tcPr>
          <w:p w14:paraId="273134E7" w14:textId="2103D534" w:rsidR="000B6F15" w:rsidRPr="00B373EE" w:rsidDel="002B4E95" w:rsidRDefault="000B6F15" w:rsidP="000B6F15">
            <w:pPr>
              <w:spacing w:line="259" w:lineRule="auto"/>
              <w:ind w:left="45"/>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SGTH - GAP</w:t>
            </w:r>
          </w:p>
        </w:tc>
        <w:tc>
          <w:tcPr>
            <w:tcW w:w="959" w:type="pct"/>
            <w:tcBorders>
              <w:bottom w:val="single" w:sz="4" w:space="0" w:color="auto"/>
            </w:tcBorders>
            <w:tcMar>
              <w:top w:w="57" w:type="dxa"/>
              <w:left w:w="113" w:type="dxa"/>
              <w:bottom w:w="57" w:type="dxa"/>
            </w:tcMar>
            <w:vAlign w:val="center"/>
          </w:tcPr>
          <w:p w14:paraId="25C73698" w14:textId="2B16F5C6" w:rsidR="000B6F15" w:rsidRPr="00B373EE" w:rsidDel="002B4E95" w:rsidRDefault="000B6F15" w:rsidP="000B6F15">
            <w:pPr>
              <w:spacing w:line="259" w:lineRule="auto"/>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Solicitud de correcciones o de documentos faltantes</w:t>
            </w:r>
          </w:p>
        </w:tc>
        <w:tc>
          <w:tcPr>
            <w:tcW w:w="137" w:type="pct"/>
            <w:tcBorders>
              <w:bottom w:val="single" w:sz="4" w:space="0" w:color="auto"/>
            </w:tcBorders>
            <w:vAlign w:val="center"/>
          </w:tcPr>
          <w:p w14:paraId="6686334B" w14:textId="2ADF6427" w:rsidR="000B6F15" w:rsidRPr="00B373EE" w:rsidDel="002B4E95" w:rsidRDefault="000B6F15" w:rsidP="000B6F15">
            <w:pPr>
              <w:spacing w:line="259" w:lineRule="auto"/>
              <w:ind w:right="43"/>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NO</w:t>
            </w:r>
          </w:p>
        </w:tc>
        <w:tc>
          <w:tcPr>
            <w:tcW w:w="961" w:type="pct"/>
            <w:tcBorders>
              <w:bottom w:val="single" w:sz="4" w:space="0" w:color="auto"/>
            </w:tcBorders>
            <w:tcMar>
              <w:top w:w="57" w:type="dxa"/>
              <w:left w:w="113" w:type="dxa"/>
              <w:bottom w:w="57" w:type="dxa"/>
            </w:tcMar>
            <w:vAlign w:val="center"/>
          </w:tcPr>
          <w:p w14:paraId="456AA86D" w14:textId="571200FC" w:rsidR="000B6F15" w:rsidRPr="00B373EE" w:rsidDel="002B4E95" w:rsidRDefault="000B6F15" w:rsidP="000B6F15">
            <w:pPr>
              <w:spacing w:line="259" w:lineRule="auto"/>
              <w:ind w:right="43"/>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Funcionario del GAP y postulantes</w:t>
            </w:r>
          </w:p>
        </w:tc>
        <w:tc>
          <w:tcPr>
            <w:tcW w:w="1027" w:type="pct"/>
            <w:tcBorders>
              <w:bottom w:val="single" w:sz="4" w:space="0" w:color="auto"/>
            </w:tcBorders>
            <w:tcMar>
              <w:top w:w="57" w:type="dxa"/>
              <w:left w:w="113" w:type="dxa"/>
              <w:bottom w:w="57" w:type="dxa"/>
            </w:tcMar>
            <w:vAlign w:val="center"/>
          </w:tcPr>
          <w:p w14:paraId="68BCB510" w14:textId="77777777" w:rsidR="000B6F15" w:rsidRPr="00B373EE" w:rsidRDefault="000B6F15" w:rsidP="000B6F15">
            <w:pPr>
              <w:spacing w:line="259" w:lineRule="auto"/>
              <w:ind w:left="3" w:right="48"/>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A través de correo electrónico, se comunican al estudiante las inconsistencias encontradas con el fin de que se realice el respectivo ajuste</w:t>
            </w:r>
          </w:p>
          <w:p w14:paraId="2A7B07C5" w14:textId="77777777" w:rsidR="000B6F15" w:rsidRPr="00B373EE" w:rsidRDefault="000B6F15" w:rsidP="000B6F15">
            <w:pPr>
              <w:spacing w:line="259" w:lineRule="auto"/>
              <w:ind w:left="3" w:right="48"/>
              <w:rPr>
                <w:rFonts w:ascii="Verdana" w:eastAsia="Arial" w:hAnsi="Verdana" w:cs="Arial"/>
                <w:color w:val="000000"/>
                <w:sz w:val="20"/>
                <w:szCs w:val="20"/>
                <w:lang w:eastAsia="es-CO"/>
              </w:rPr>
            </w:pPr>
          </w:p>
          <w:p w14:paraId="1808BE04" w14:textId="028B7DB0" w:rsidR="000B6F15" w:rsidRPr="00B373EE" w:rsidDel="002B4E95" w:rsidRDefault="000B6F15" w:rsidP="000B6F15">
            <w:pPr>
              <w:spacing w:line="259" w:lineRule="auto"/>
              <w:ind w:left="3" w:right="48"/>
              <w:rPr>
                <w:rFonts w:ascii="Verdana" w:eastAsia="Arial" w:hAnsi="Verdana" w:cs="Arial"/>
                <w:color w:val="000000"/>
                <w:sz w:val="20"/>
                <w:szCs w:val="20"/>
                <w:lang w:eastAsia="es-CO"/>
              </w:rPr>
            </w:pPr>
            <w:r w:rsidRPr="00B373EE">
              <w:rPr>
                <w:rFonts w:ascii="Verdana" w:eastAsia="Arial" w:hAnsi="Verdana" w:cs="Arial"/>
                <w:b/>
                <w:color w:val="000000"/>
                <w:sz w:val="20"/>
                <w:szCs w:val="20"/>
                <w:lang w:eastAsia="es-CO"/>
              </w:rPr>
              <w:t xml:space="preserve">Nota: </w:t>
            </w:r>
            <w:r w:rsidRPr="00B373EE">
              <w:rPr>
                <w:rFonts w:ascii="Verdana" w:eastAsia="Arial" w:hAnsi="Verdana" w:cs="Arial"/>
                <w:color w:val="000000"/>
                <w:sz w:val="20"/>
                <w:szCs w:val="20"/>
                <w:lang w:eastAsia="es-CO"/>
              </w:rPr>
              <w:t>Una vez realizado el ajuste, se regresa al paso 1</w:t>
            </w:r>
            <w:r w:rsidR="00873D75">
              <w:rPr>
                <w:rFonts w:ascii="Verdana" w:eastAsia="Arial" w:hAnsi="Verdana" w:cs="Arial"/>
                <w:color w:val="000000"/>
                <w:sz w:val="20"/>
                <w:szCs w:val="20"/>
                <w:lang w:eastAsia="es-CO"/>
              </w:rPr>
              <w:t>8</w:t>
            </w:r>
          </w:p>
        </w:tc>
        <w:tc>
          <w:tcPr>
            <w:tcW w:w="754" w:type="pct"/>
            <w:tcBorders>
              <w:bottom w:val="single" w:sz="4" w:space="0" w:color="auto"/>
            </w:tcBorders>
            <w:tcMar>
              <w:top w:w="57" w:type="dxa"/>
              <w:left w:w="113" w:type="dxa"/>
              <w:bottom w:w="57" w:type="dxa"/>
            </w:tcMar>
            <w:vAlign w:val="center"/>
          </w:tcPr>
          <w:p w14:paraId="226E5195" w14:textId="2B9DA69C" w:rsidR="000B6F15" w:rsidRPr="00B373EE" w:rsidDel="002B4E95" w:rsidRDefault="000B6F15" w:rsidP="000B6F15">
            <w:pPr>
              <w:rPr>
                <w:rFonts w:ascii="Verdana" w:hAnsi="Verdana" w:cs="Arial"/>
                <w:sz w:val="20"/>
                <w:szCs w:val="20"/>
              </w:rPr>
            </w:pPr>
            <w:r w:rsidRPr="00B373EE">
              <w:rPr>
                <w:rFonts w:ascii="Verdana" w:hAnsi="Verdana" w:cs="Arial"/>
                <w:sz w:val="20"/>
                <w:szCs w:val="20"/>
              </w:rPr>
              <w:t>Correo electrónico</w:t>
            </w:r>
          </w:p>
        </w:tc>
      </w:tr>
      <w:tr w:rsidR="000B6F15" w:rsidRPr="00B373EE" w14:paraId="2E29173A" w14:textId="77777777" w:rsidTr="0033686A">
        <w:trPr>
          <w:trHeight w:val="721"/>
        </w:trPr>
        <w:tc>
          <w:tcPr>
            <w:tcW w:w="340" w:type="pct"/>
            <w:tcBorders>
              <w:bottom w:val="single" w:sz="4" w:space="0" w:color="auto"/>
            </w:tcBorders>
            <w:tcMar>
              <w:top w:w="57" w:type="dxa"/>
              <w:left w:w="113" w:type="dxa"/>
              <w:bottom w:w="57" w:type="dxa"/>
            </w:tcMar>
            <w:vAlign w:val="center"/>
          </w:tcPr>
          <w:p w14:paraId="164BEDB6" w14:textId="3C617AB1" w:rsidR="000B6F15" w:rsidRPr="00B373EE" w:rsidRDefault="000B6F15" w:rsidP="000B6F15">
            <w:pPr>
              <w:spacing w:line="259" w:lineRule="auto"/>
              <w:ind w:right="45"/>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2</w:t>
            </w:r>
            <w:r w:rsidR="00AB5E8F">
              <w:rPr>
                <w:rFonts w:ascii="Verdana" w:eastAsia="Arial" w:hAnsi="Verdana" w:cs="Arial"/>
                <w:color w:val="000000"/>
                <w:sz w:val="20"/>
                <w:szCs w:val="20"/>
                <w:lang w:eastAsia="es-CO"/>
              </w:rPr>
              <w:t>1</w:t>
            </w:r>
          </w:p>
        </w:tc>
        <w:tc>
          <w:tcPr>
            <w:tcW w:w="822" w:type="pct"/>
            <w:tcBorders>
              <w:bottom w:val="single" w:sz="4" w:space="0" w:color="auto"/>
            </w:tcBorders>
            <w:tcMar>
              <w:top w:w="57" w:type="dxa"/>
              <w:left w:w="113" w:type="dxa"/>
              <w:bottom w:w="57" w:type="dxa"/>
            </w:tcMar>
            <w:vAlign w:val="center"/>
          </w:tcPr>
          <w:p w14:paraId="79EB26AC" w14:textId="5212F417" w:rsidR="000B6F15" w:rsidRPr="00B373EE" w:rsidRDefault="000B6F15" w:rsidP="000B6F15">
            <w:pPr>
              <w:spacing w:line="259" w:lineRule="auto"/>
              <w:ind w:left="45"/>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SGTH - GAP</w:t>
            </w:r>
          </w:p>
        </w:tc>
        <w:tc>
          <w:tcPr>
            <w:tcW w:w="959" w:type="pct"/>
            <w:tcBorders>
              <w:bottom w:val="single" w:sz="4" w:space="0" w:color="auto"/>
            </w:tcBorders>
            <w:tcMar>
              <w:top w:w="57" w:type="dxa"/>
              <w:left w:w="113" w:type="dxa"/>
              <w:bottom w:w="57" w:type="dxa"/>
            </w:tcMar>
            <w:vAlign w:val="center"/>
          </w:tcPr>
          <w:p w14:paraId="4D37803B" w14:textId="3C2B07B9" w:rsidR="000B6F15" w:rsidRPr="00B373EE" w:rsidRDefault="000B6F15" w:rsidP="000B6F15">
            <w:pPr>
              <w:spacing w:line="259" w:lineRule="auto"/>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Expedición de actos administrativos</w:t>
            </w:r>
          </w:p>
        </w:tc>
        <w:tc>
          <w:tcPr>
            <w:tcW w:w="137" w:type="pct"/>
            <w:tcBorders>
              <w:bottom w:val="single" w:sz="4" w:space="0" w:color="auto"/>
            </w:tcBorders>
            <w:vAlign w:val="center"/>
          </w:tcPr>
          <w:p w14:paraId="653F3910" w14:textId="59D4173A" w:rsidR="000B6F15" w:rsidRPr="00B373EE" w:rsidRDefault="000B6F15" w:rsidP="000B6F15">
            <w:pPr>
              <w:spacing w:line="259" w:lineRule="auto"/>
              <w:ind w:right="43"/>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SI</w:t>
            </w:r>
          </w:p>
        </w:tc>
        <w:tc>
          <w:tcPr>
            <w:tcW w:w="961" w:type="pct"/>
            <w:tcBorders>
              <w:bottom w:val="single" w:sz="4" w:space="0" w:color="auto"/>
            </w:tcBorders>
            <w:tcMar>
              <w:top w:w="57" w:type="dxa"/>
              <w:left w:w="113" w:type="dxa"/>
              <w:bottom w:w="57" w:type="dxa"/>
            </w:tcMar>
            <w:vAlign w:val="center"/>
          </w:tcPr>
          <w:p w14:paraId="457D0EA7" w14:textId="388BEFCD" w:rsidR="000B6F15" w:rsidRPr="00B373EE" w:rsidRDefault="000B6F15" w:rsidP="000B6F15">
            <w:pPr>
              <w:spacing w:line="259" w:lineRule="auto"/>
              <w:ind w:right="43"/>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Funcionario del GAP</w:t>
            </w:r>
            <w:r>
              <w:rPr>
                <w:rFonts w:ascii="Verdana" w:eastAsia="Arial" w:hAnsi="Verdana" w:cs="Arial"/>
                <w:color w:val="000000"/>
                <w:sz w:val="20"/>
                <w:szCs w:val="20"/>
                <w:lang w:eastAsia="es-CO"/>
              </w:rPr>
              <w:t xml:space="preserve"> y de la SF</w:t>
            </w:r>
          </w:p>
        </w:tc>
        <w:tc>
          <w:tcPr>
            <w:tcW w:w="1027" w:type="pct"/>
            <w:tcBorders>
              <w:bottom w:val="single" w:sz="4" w:space="0" w:color="auto"/>
            </w:tcBorders>
            <w:tcMar>
              <w:top w:w="57" w:type="dxa"/>
              <w:left w:w="113" w:type="dxa"/>
              <w:bottom w:w="57" w:type="dxa"/>
            </w:tcMar>
            <w:vAlign w:val="center"/>
          </w:tcPr>
          <w:p w14:paraId="6B7B5C3E" w14:textId="02ACA329" w:rsidR="000B6F15" w:rsidRPr="00B373EE" w:rsidRDefault="000B6F15" w:rsidP="000B6F15">
            <w:pPr>
              <w:spacing w:line="259" w:lineRule="auto"/>
              <w:ind w:left="3" w:right="48"/>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 xml:space="preserve">Se genera la Resolución de vinculación y el Acta de inicio o de compromiso, según el caso, para las revisiones y firmas </w:t>
            </w:r>
            <w:r w:rsidRPr="00B373EE">
              <w:rPr>
                <w:rFonts w:ascii="Verdana" w:eastAsia="Arial" w:hAnsi="Verdana" w:cs="Arial"/>
                <w:color w:val="000000"/>
                <w:sz w:val="20"/>
                <w:szCs w:val="20"/>
                <w:lang w:eastAsia="es-CO"/>
              </w:rPr>
              <w:lastRenderedPageBreak/>
              <w:t xml:space="preserve">respectivas, </w:t>
            </w:r>
            <w:r>
              <w:rPr>
                <w:rFonts w:ascii="Verdana" w:eastAsia="Arial" w:hAnsi="Verdana" w:cs="Arial"/>
                <w:color w:val="000000"/>
                <w:sz w:val="20"/>
                <w:szCs w:val="20"/>
                <w:lang w:eastAsia="es-CO"/>
              </w:rPr>
              <w:t>y se solicitan</w:t>
            </w:r>
            <w:r w:rsidRPr="00B373EE">
              <w:rPr>
                <w:rFonts w:ascii="Verdana" w:eastAsia="Arial" w:hAnsi="Verdana" w:cs="Arial"/>
                <w:color w:val="000000"/>
                <w:sz w:val="20"/>
                <w:szCs w:val="20"/>
                <w:lang w:eastAsia="es-CO"/>
              </w:rPr>
              <w:t xml:space="preserve"> los respectivos registros presupuestales</w:t>
            </w:r>
            <w:r>
              <w:rPr>
                <w:rFonts w:ascii="Verdana" w:eastAsia="Arial" w:hAnsi="Verdana" w:cs="Arial"/>
                <w:color w:val="000000"/>
                <w:sz w:val="20"/>
                <w:szCs w:val="20"/>
                <w:lang w:eastAsia="es-CO"/>
              </w:rPr>
              <w:t xml:space="preserve"> y</w:t>
            </w:r>
            <w:r w:rsidRPr="00B373EE">
              <w:rPr>
                <w:rFonts w:ascii="Verdana" w:eastAsia="Arial" w:hAnsi="Verdana" w:cs="Arial"/>
                <w:color w:val="000000"/>
                <w:sz w:val="20"/>
                <w:szCs w:val="20"/>
                <w:lang w:eastAsia="es-CO"/>
              </w:rPr>
              <w:t xml:space="preserve"> la creación de usuarios </w:t>
            </w:r>
            <w:r>
              <w:rPr>
                <w:rFonts w:ascii="Verdana" w:eastAsia="Arial" w:hAnsi="Verdana" w:cs="Arial"/>
                <w:color w:val="000000"/>
                <w:sz w:val="20"/>
                <w:szCs w:val="20"/>
                <w:lang w:eastAsia="es-CO"/>
              </w:rPr>
              <w:t xml:space="preserve">y cuentas bancarias </w:t>
            </w:r>
            <w:r w:rsidRPr="00B373EE">
              <w:rPr>
                <w:rFonts w:ascii="Verdana" w:eastAsia="Arial" w:hAnsi="Verdana" w:cs="Arial"/>
                <w:color w:val="000000"/>
                <w:sz w:val="20"/>
                <w:szCs w:val="20"/>
                <w:lang w:eastAsia="es-CO"/>
              </w:rPr>
              <w:t xml:space="preserve">en </w:t>
            </w:r>
            <w:r>
              <w:rPr>
                <w:rFonts w:ascii="Verdana" w:eastAsia="Arial" w:hAnsi="Verdana" w:cs="Arial"/>
                <w:color w:val="000000"/>
                <w:sz w:val="20"/>
                <w:szCs w:val="20"/>
                <w:lang w:eastAsia="es-CO"/>
              </w:rPr>
              <w:t xml:space="preserve">el </w:t>
            </w:r>
            <w:r w:rsidRPr="00B373EE">
              <w:rPr>
                <w:rFonts w:ascii="Verdana" w:eastAsia="Arial" w:hAnsi="Verdana" w:cs="Arial"/>
                <w:color w:val="000000"/>
                <w:sz w:val="20"/>
                <w:szCs w:val="20"/>
                <w:lang w:eastAsia="es-CO"/>
              </w:rPr>
              <w:t>SIIF</w:t>
            </w:r>
          </w:p>
          <w:p w14:paraId="5D08055F" w14:textId="768EAF61" w:rsidR="000B6F15" w:rsidRPr="00B373EE" w:rsidRDefault="000B6F15" w:rsidP="000B6F15">
            <w:pPr>
              <w:spacing w:line="259" w:lineRule="auto"/>
              <w:ind w:right="48"/>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Una vez firmado el acto administrativo de vinculación, se comunica al estudiante, al coordinador de prácticas de la institución educativa, al tutor o supervisor y al monitor (cuando aplique)</w:t>
            </w:r>
          </w:p>
        </w:tc>
        <w:tc>
          <w:tcPr>
            <w:tcW w:w="754" w:type="pct"/>
            <w:tcBorders>
              <w:bottom w:val="single" w:sz="4" w:space="0" w:color="auto"/>
            </w:tcBorders>
            <w:tcMar>
              <w:top w:w="57" w:type="dxa"/>
              <w:left w:w="113" w:type="dxa"/>
              <w:bottom w:w="57" w:type="dxa"/>
            </w:tcMar>
            <w:vAlign w:val="center"/>
          </w:tcPr>
          <w:p w14:paraId="17C2FB22" w14:textId="7D37412F" w:rsidR="000B6F15" w:rsidRPr="00B373EE" w:rsidRDefault="003A224C" w:rsidP="000B6F15">
            <w:pPr>
              <w:rPr>
                <w:rFonts w:ascii="Verdana" w:hAnsi="Verdana" w:cs="Arial"/>
                <w:sz w:val="20"/>
                <w:szCs w:val="20"/>
              </w:rPr>
            </w:pPr>
            <w:r w:rsidRPr="00B373EE">
              <w:rPr>
                <w:rFonts w:ascii="Verdana" w:hAnsi="Verdana" w:cs="Arial"/>
                <w:sz w:val="20"/>
                <w:szCs w:val="20"/>
              </w:rPr>
              <w:lastRenderedPageBreak/>
              <w:t xml:space="preserve">Resolución, </w:t>
            </w:r>
            <w:r>
              <w:t>acta</w:t>
            </w:r>
            <w:r w:rsidR="001A0EED" w:rsidRPr="001A0EED">
              <w:rPr>
                <w:rFonts w:ascii="Verdana" w:hAnsi="Verdana" w:cs="Arial"/>
                <w:sz w:val="20"/>
                <w:szCs w:val="20"/>
              </w:rPr>
              <w:t>,</w:t>
            </w:r>
            <w:r w:rsidR="001A0EED">
              <w:rPr>
                <w:rFonts w:ascii="Verdana" w:hAnsi="Verdana" w:cs="Arial"/>
                <w:sz w:val="20"/>
                <w:szCs w:val="20"/>
              </w:rPr>
              <w:t xml:space="preserve"> </w:t>
            </w:r>
            <w:r w:rsidR="000B6F15" w:rsidRPr="00B373EE">
              <w:rPr>
                <w:rFonts w:ascii="Verdana" w:hAnsi="Verdana" w:cs="Arial"/>
                <w:sz w:val="20"/>
                <w:szCs w:val="20"/>
              </w:rPr>
              <w:t xml:space="preserve">registro presupuestal, </w:t>
            </w:r>
            <w:r w:rsidR="000B6F15">
              <w:rPr>
                <w:rFonts w:ascii="Verdana" w:hAnsi="Verdana" w:cs="Arial"/>
                <w:sz w:val="20"/>
                <w:szCs w:val="20"/>
              </w:rPr>
              <w:t>cuenta en el SIIF</w:t>
            </w:r>
            <w:r w:rsidR="000B6F15" w:rsidRPr="00B373EE">
              <w:rPr>
                <w:rFonts w:ascii="Verdana" w:hAnsi="Verdana" w:cs="Arial"/>
                <w:sz w:val="20"/>
                <w:szCs w:val="20"/>
              </w:rPr>
              <w:t xml:space="preserve"> y </w:t>
            </w:r>
            <w:r w:rsidR="001A0EED">
              <w:rPr>
                <w:rFonts w:ascii="Verdana" w:hAnsi="Verdana" w:cs="Arial"/>
                <w:sz w:val="20"/>
                <w:szCs w:val="20"/>
              </w:rPr>
              <w:t>SIED</w:t>
            </w:r>
          </w:p>
        </w:tc>
      </w:tr>
      <w:tr w:rsidR="000B6F15" w:rsidRPr="00B373EE" w14:paraId="22B49729" w14:textId="77777777" w:rsidTr="0033686A">
        <w:trPr>
          <w:trHeight w:val="721"/>
        </w:trPr>
        <w:tc>
          <w:tcPr>
            <w:tcW w:w="340" w:type="pct"/>
            <w:tcBorders>
              <w:bottom w:val="single" w:sz="4" w:space="0" w:color="auto"/>
            </w:tcBorders>
            <w:tcMar>
              <w:top w:w="57" w:type="dxa"/>
              <w:left w:w="113" w:type="dxa"/>
              <w:bottom w:w="57" w:type="dxa"/>
            </w:tcMar>
            <w:vAlign w:val="center"/>
          </w:tcPr>
          <w:p w14:paraId="796CD7AB" w14:textId="4BCC9ED6" w:rsidR="000B6F15" w:rsidRPr="00B373EE" w:rsidRDefault="000B6F15" w:rsidP="000B6F15">
            <w:pPr>
              <w:spacing w:line="259" w:lineRule="auto"/>
              <w:ind w:right="45"/>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lastRenderedPageBreak/>
              <w:t>2</w:t>
            </w:r>
            <w:r w:rsidR="00AB5E8F">
              <w:rPr>
                <w:rFonts w:ascii="Verdana" w:eastAsia="Arial" w:hAnsi="Verdana" w:cs="Arial"/>
                <w:color w:val="000000"/>
                <w:sz w:val="20"/>
                <w:szCs w:val="20"/>
                <w:lang w:eastAsia="es-CO"/>
              </w:rPr>
              <w:t>2</w:t>
            </w:r>
          </w:p>
        </w:tc>
        <w:tc>
          <w:tcPr>
            <w:tcW w:w="822" w:type="pct"/>
            <w:tcBorders>
              <w:bottom w:val="single" w:sz="4" w:space="0" w:color="auto"/>
            </w:tcBorders>
            <w:tcMar>
              <w:top w:w="57" w:type="dxa"/>
              <w:left w:w="113" w:type="dxa"/>
              <w:bottom w:w="57" w:type="dxa"/>
            </w:tcMar>
            <w:vAlign w:val="center"/>
          </w:tcPr>
          <w:p w14:paraId="5F9AC5E3" w14:textId="2418B320" w:rsidR="000B6F15" w:rsidRPr="00B373EE" w:rsidRDefault="000B6F15" w:rsidP="000B6F15">
            <w:pPr>
              <w:spacing w:line="259" w:lineRule="auto"/>
              <w:ind w:left="45"/>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SGTH – GAP</w:t>
            </w:r>
          </w:p>
        </w:tc>
        <w:tc>
          <w:tcPr>
            <w:tcW w:w="959" w:type="pct"/>
            <w:tcBorders>
              <w:bottom w:val="single" w:sz="4" w:space="0" w:color="auto"/>
            </w:tcBorders>
            <w:tcMar>
              <w:top w:w="57" w:type="dxa"/>
              <w:left w:w="113" w:type="dxa"/>
              <w:bottom w:w="57" w:type="dxa"/>
            </w:tcMar>
            <w:vAlign w:val="center"/>
          </w:tcPr>
          <w:p w14:paraId="4FA67E97" w14:textId="03F64DD7" w:rsidR="000B6F15" w:rsidRPr="00B373EE" w:rsidRDefault="000B6F15" w:rsidP="000B6F15">
            <w:pPr>
              <w:spacing w:line="259" w:lineRule="auto"/>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Envío de información de practicantes laborales y judicantes ad honórem</w:t>
            </w:r>
            <w:r>
              <w:rPr>
                <w:rFonts w:ascii="Verdana" w:eastAsia="Arial" w:hAnsi="Verdana" w:cs="Arial"/>
                <w:color w:val="000000"/>
                <w:sz w:val="20"/>
                <w:szCs w:val="20"/>
                <w:lang w:eastAsia="es-CO"/>
              </w:rPr>
              <w:t xml:space="preserve"> para</w:t>
            </w:r>
            <w:r w:rsidRPr="00B373EE">
              <w:rPr>
                <w:rFonts w:ascii="Verdana" w:eastAsia="Arial" w:hAnsi="Verdana" w:cs="Arial"/>
                <w:color w:val="000000"/>
                <w:sz w:val="20"/>
                <w:szCs w:val="20"/>
                <w:lang w:eastAsia="es-CO"/>
              </w:rPr>
              <w:t xml:space="preserve"> la asignación de recursos físicos, administrativos y tecnológicos</w:t>
            </w:r>
          </w:p>
        </w:tc>
        <w:tc>
          <w:tcPr>
            <w:tcW w:w="137" w:type="pct"/>
            <w:tcBorders>
              <w:bottom w:val="single" w:sz="4" w:space="0" w:color="auto"/>
            </w:tcBorders>
            <w:vAlign w:val="center"/>
          </w:tcPr>
          <w:p w14:paraId="41533AA0" w14:textId="2CDF41F1" w:rsidR="000B6F15" w:rsidRPr="00B373EE" w:rsidRDefault="000B6F15" w:rsidP="000B6F15">
            <w:pPr>
              <w:spacing w:line="259" w:lineRule="auto"/>
              <w:ind w:right="43"/>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NO</w:t>
            </w:r>
          </w:p>
        </w:tc>
        <w:tc>
          <w:tcPr>
            <w:tcW w:w="961" w:type="pct"/>
            <w:tcBorders>
              <w:bottom w:val="single" w:sz="4" w:space="0" w:color="auto"/>
            </w:tcBorders>
            <w:tcMar>
              <w:top w:w="57" w:type="dxa"/>
              <w:left w:w="113" w:type="dxa"/>
              <w:bottom w:w="57" w:type="dxa"/>
            </w:tcMar>
            <w:vAlign w:val="center"/>
          </w:tcPr>
          <w:p w14:paraId="30FCE8D0" w14:textId="09DFED55" w:rsidR="000B6F15" w:rsidRPr="00B373EE" w:rsidRDefault="000B6F15" w:rsidP="000B6F15">
            <w:pPr>
              <w:spacing w:line="259" w:lineRule="auto"/>
              <w:ind w:right="43"/>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 xml:space="preserve">Funcionario del GAP, GCDH, </w:t>
            </w:r>
            <w:r w:rsidR="00C512DA">
              <w:rPr>
                <w:rFonts w:ascii="Verdana" w:eastAsia="Arial" w:hAnsi="Verdana" w:cs="Arial"/>
                <w:color w:val="000000"/>
                <w:sz w:val="20"/>
                <w:szCs w:val="20"/>
                <w:lang w:eastAsia="es-CO"/>
              </w:rPr>
              <w:t>GNP</w:t>
            </w:r>
            <w:r w:rsidR="003A224C">
              <w:rPr>
                <w:rFonts w:ascii="Verdana" w:eastAsia="Arial" w:hAnsi="Verdana" w:cs="Arial"/>
                <w:color w:val="000000"/>
                <w:sz w:val="20"/>
                <w:szCs w:val="20"/>
                <w:lang w:eastAsia="es-CO"/>
              </w:rPr>
              <w:t xml:space="preserve"> </w:t>
            </w:r>
            <w:r w:rsidRPr="00B373EE">
              <w:rPr>
                <w:rFonts w:ascii="Verdana" w:eastAsia="Arial" w:hAnsi="Verdana" w:cs="Arial"/>
                <w:color w:val="000000"/>
                <w:sz w:val="20"/>
                <w:szCs w:val="20"/>
                <w:lang w:eastAsia="es-CO"/>
              </w:rPr>
              <w:t>Mesa de Ayuda y Subdirección de Servicios y de Relación con el Ciudadano</w:t>
            </w:r>
          </w:p>
        </w:tc>
        <w:tc>
          <w:tcPr>
            <w:tcW w:w="1027" w:type="pct"/>
            <w:tcBorders>
              <w:bottom w:val="single" w:sz="4" w:space="0" w:color="auto"/>
            </w:tcBorders>
            <w:tcMar>
              <w:top w:w="57" w:type="dxa"/>
              <w:left w:w="113" w:type="dxa"/>
              <w:bottom w:w="57" w:type="dxa"/>
            </w:tcMar>
            <w:vAlign w:val="center"/>
          </w:tcPr>
          <w:p w14:paraId="4C836143" w14:textId="6EA0915F" w:rsidR="000B6F15" w:rsidRPr="00B373EE" w:rsidRDefault="000B6F15" w:rsidP="000B6F15">
            <w:pPr>
              <w:spacing w:line="259" w:lineRule="auto"/>
              <w:ind w:left="3" w:right="48"/>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Se remite a través de correo electrónico a los diferentes intervinientes, la relación de los estudiantes que van a ingresar con las especificaciones, según corresponda</w:t>
            </w:r>
          </w:p>
          <w:p w14:paraId="6737144A" w14:textId="77777777" w:rsidR="000B6F15" w:rsidRPr="00B373EE" w:rsidRDefault="000B6F15" w:rsidP="000B6F15">
            <w:pPr>
              <w:spacing w:line="259" w:lineRule="auto"/>
              <w:ind w:left="3" w:right="48"/>
              <w:rPr>
                <w:rFonts w:ascii="Verdana" w:eastAsia="Arial" w:hAnsi="Verdana" w:cs="Arial"/>
                <w:color w:val="000000"/>
                <w:sz w:val="20"/>
                <w:szCs w:val="20"/>
                <w:lang w:eastAsia="es-CO"/>
              </w:rPr>
            </w:pPr>
            <w:r w:rsidRPr="00B373EE">
              <w:rPr>
                <w:rFonts w:ascii="Verdana" w:eastAsia="Arial" w:hAnsi="Verdana" w:cs="Arial"/>
                <w:b/>
                <w:color w:val="000000"/>
                <w:sz w:val="20"/>
                <w:szCs w:val="20"/>
                <w:lang w:eastAsia="es-CO"/>
              </w:rPr>
              <w:t xml:space="preserve">NOTA: </w:t>
            </w:r>
            <w:r w:rsidRPr="00B373EE">
              <w:rPr>
                <w:rFonts w:ascii="Verdana" w:eastAsia="Arial" w:hAnsi="Verdana" w:cs="Arial"/>
                <w:color w:val="000000"/>
                <w:sz w:val="20"/>
                <w:szCs w:val="20"/>
                <w:lang w:eastAsia="es-CO"/>
              </w:rPr>
              <w:t xml:space="preserve"> Se envía la información </w:t>
            </w:r>
            <w:r w:rsidRPr="00B373EE">
              <w:rPr>
                <w:rFonts w:ascii="Verdana" w:eastAsia="Arial" w:hAnsi="Verdana" w:cs="Arial"/>
                <w:color w:val="000000"/>
                <w:sz w:val="20"/>
                <w:szCs w:val="20"/>
                <w:lang w:eastAsia="es-CO"/>
              </w:rPr>
              <w:lastRenderedPageBreak/>
              <w:t>teniendo en cuenta las siguientes responsabilidades</w:t>
            </w:r>
            <w:r>
              <w:rPr>
                <w:rFonts w:ascii="Verdana" w:eastAsia="Arial" w:hAnsi="Verdana" w:cs="Arial"/>
                <w:color w:val="000000"/>
                <w:sz w:val="20"/>
                <w:szCs w:val="20"/>
                <w:lang w:eastAsia="es-CO"/>
              </w:rPr>
              <w:t>:</w:t>
            </w:r>
          </w:p>
          <w:p w14:paraId="471249A0" w14:textId="20F5CBE5" w:rsidR="000B6F15" w:rsidRDefault="000B6F15" w:rsidP="000B6F15">
            <w:pPr>
              <w:spacing w:line="259" w:lineRule="auto"/>
              <w:ind w:right="48"/>
              <w:rPr>
                <w:rFonts w:ascii="Verdana" w:eastAsia="Arial" w:hAnsi="Verdana" w:cs="Arial"/>
                <w:color w:val="000000"/>
                <w:sz w:val="20"/>
                <w:szCs w:val="20"/>
                <w:lang w:eastAsia="es-CO"/>
              </w:rPr>
            </w:pPr>
            <w:r w:rsidRPr="00B373EE">
              <w:rPr>
                <w:rFonts w:ascii="Verdana" w:eastAsia="Arial" w:hAnsi="Verdana" w:cs="Arial"/>
                <w:b/>
                <w:color w:val="000000"/>
                <w:sz w:val="20"/>
                <w:szCs w:val="20"/>
                <w:lang w:eastAsia="es-CO"/>
              </w:rPr>
              <w:t>1. GCDH:</w:t>
            </w:r>
            <w:r w:rsidRPr="00B373EE">
              <w:rPr>
                <w:rFonts w:ascii="Verdana" w:eastAsia="Arial" w:hAnsi="Verdana" w:cs="Arial"/>
                <w:color w:val="000000"/>
                <w:sz w:val="20"/>
                <w:szCs w:val="20"/>
                <w:lang w:eastAsia="es-CO"/>
              </w:rPr>
              <w:t xml:space="preserve"> Inducción virtual</w:t>
            </w:r>
            <w:r>
              <w:rPr>
                <w:rFonts w:ascii="Verdana" w:eastAsia="Arial" w:hAnsi="Verdana" w:cs="Arial"/>
                <w:color w:val="000000"/>
                <w:sz w:val="20"/>
                <w:szCs w:val="20"/>
                <w:lang w:eastAsia="es-CO"/>
              </w:rPr>
              <w:t>,</w:t>
            </w:r>
            <w:r w:rsidRPr="00B373EE">
              <w:rPr>
                <w:rFonts w:ascii="Verdana" w:eastAsia="Arial" w:hAnsi="Verdana" w:cs="Arial"/>
                <w:color w:val="000000"/>
                <w:sz w:val="20"/>
                <w:szCs w:val="20"/>
                <w:lang w:eastAsia="es-CO"/>
              </w:rPr>
              <w:t xml:space="preserve"> afiliación a la ARL</w:t>
            </w:r>
            <w:r>
              <w:rPr>
                <w:rFonts w:ascii="Verdana" w:eastAsia="Arial" w:hAnsi="Verdana" w:cs="Arial"/>
                <w:color w:val="000000"/>
                <w:sz w:val="20"/>
                <w:szCs w:val="20"/>
                <w:lang w:eastAsia="es-CO"/>
              </w:rPr>
              <w:t xml:space="preserve"> y plan padrino</w:t>
            </w:r>
          </w:p>
          <w:p w14:paraId="003F3D6D" w14:textId="136C66B8" w:rsidR="003A224C" w:rsidRPr="003A224C" w:rsidRDefault="003A224C" w:rsidP="000B6F15">
            <w:pPr>
              <w:spacing w:line="259" w:lineRule="auto"/>
              <w:ind w:right="48"/>
              <w:rPr>
                <w:rFonts w:ascii="Verdana" w:eastAsia="Arial" w:hAnsi="Verdana" w:cs="Arial"/>
                <w:color w:val="000000"/>
                <w:sz w:val="20"/>
                <w:szCs w:val="20"/>
                <w:lang w:eastAsia="es-CO"/>
              </w:rPr>
            </w:pPr>
            <w:r w:rsidRPr="004B280B">
              <w:rPr>
                <w:rFonts w:ascii="Verdana" w:eastAsia="Arial" w:hAnsi="Verdana" w:cs="Arial"/>
                <w:b/>
                <w:bCs/>
                <w:color w:val="000000"/>
                <w:sz w:val="20"/>
                <w:szCs w:val="20"/>
                <w:lang w:eastAsia="es-CO"/>
              </w:rPr>
              <w:t>2. GNP:</w:t>
            </w:r>
            <w:r>
              <w:rPr>
                <w:rFonts w:ascii="Verdana" w:eastAsia="Arial" w:hAnsi="Verdana" w:cs="Arial"/>
                <w:b/>
                <w:bCs/>
                <w:color w:val="000000"/>
                <w:sz w:val="20"/>
                <w:szCs w:val="20"/>
                <w:lang w:eastAsia="es-CO"/>
              </w:rPr>
              <w:t xml:space="preserve"> </w:t>
            </w:r>
            <w:r>
              <w:rPr>
                <w:rFonts w:ascii="Verdana" w:eastAsia="Arial" w:hAnsi="Verdana" w:cs="Arial"/>
                <w:color w:val="000000"/>
                <w:sz w:val="20"/>
                <w:szCs w:val="20"/>
                <w:lang w:eastAsia="es-CO"/>
              </w:rPr>
              <w:t>Relación de afiliados a la ARL para el pago mensual</w:t>
            </w:r>
          </w:p>
          <w:p w14:paraId="239F6ACD" w14:textId="109BD6B4" w:rsidR="000B6F15" w:rsidRPr="00B373EE" w:rsidRDefault="003A224C" w:rsidP="000B6F15">
            <w:pPr>
              <w:spacing w:line="259" w:lineRule="auto"/>
              <w:ind w:right="48"/>
              <w:rPr>
                <w:rFonts w:ascii="Verdana" w:eastAsia="Arial" w:hAnsi="Verdana" w:cs="Arial"/>
                <w:color w:val="000000"/>
                <w:sz w:val="20"/>
                <w:szCs w:val="20"/>
                <w:lang w:eastAsia="es-CO"/>
              </w:rPr>
            </w:pPr>
            <w:r>
              <w:rPr>
                <w:rFonts w:ascii="Verdana" w:eastAsia="Arial" w:hAnsi="Verdana" w:cs="Arial"/>
                <w:b/>
                <w:color w:val="000000"/>
                <w:sz w:val="20"/>
                <w:szCs w:val="20"/>
                <w:lang w:eastAsia="es-CO"/>
              </w:rPr>
              <w:t>3</w:t>
            </w:r>
            <w:r w:rsidR="000B6F15" w:rsidRPr="00B373EE">
              <w:rPr>
                <w:rFonts w:ascii="Verdana" w:eastAsia="Arial" w:hAnsi="Verdana" w:cs="Arial"/>
                <w:b/>
                <w:color w:val="000000"/>
                <w:sz w:val="20"/>
                <w:szCs w:val="20"/>
                <w:lang w:eastAsia="es-CO"/>
              </w:rPr>
              <w:t>. Mesa de Ayuda:</w:t>
            </w:r>
            <w:r w:rsidR="000B6F15" w:rsidRPr="00B373EE">
              <w:rPr>
                <w:rFonts w:ascii="Verdana" w:eastAsia="Arial" w:hAnsi="Verdana" w:cs="Arial"/>
                <w:color w:val="000000"/>
                <w:sz w:val="20"/>
                <w:szCs w:val="20"/>
                <w:lang w:eastAsia="es-CO"/>
              </w:rPr>
              <w:t xml:space="preserve"> Usuarios y correo institucional</w:t>
            </w:r>
          </w:p>
          <w:p w14:paraId="35D0EEA0" w14:textId="458867F2" w:rsidR="000B6F15" w:rsidRPr="00B373EE" w:rsidRDefault="003A224C" w:rsidP="000B6F15">
            <w:pPr>
              <w:spacing w:line="259" w:lineRule="auto"/>
              <w:ind w:right="48"/>
              <w:rPr>
                <w:rFonts w:ascii="Verdana" w:eastAsia="Arial" w:hAnsi="Verdana" w:cs="Arial"/>
                <w:color w:val="000000"/>
                <w:sz w:val="20"/>
                <w:szCs w:val="20"/>
                <w:lang w:eastAsia="es-CO"/>
              </w:rPr>
            </w:pPr>
            <w:r>
              <w:rPr>
                <w:rFonts w:ascii="Verdana" w:eastAsia="Arial" w:hAnsi="Verdana" w:cs="Arial"/>
                <w:b/>
                <w:color w:val="000000"/>
                <w:sz w:val="20"/>
                <w:szCs w:val="20"/>
                <w:lang w:eastAsia="es-CO"/>
              </w:rPr>
              <w:t>4</w:t>
            </w:r>
            <w:r w:rsidR="000B6F15" w:rsidRPr="00B373EE">
              <w:rPr>
                <w:rFonts w:ascii="Verdana" w:eastAsia="Arial" w:hAnsi="Verdana" w:cs="Arial"/>
                <w:b/>
                <w:color w:val="000000"/>
                <w:sz w:val="20"/>
                <w:szCs w:val="20"/>
                <w:lang w:eastAsia="es-CO"/>
              </w:rPr>
              <w:t>. Subdirección de Servicios y de Relación con el Ciudadano:</w:t>
            </w:r>
            <w:r w:rsidR="000B6F15" w:rsidRPr="00B373EE">
              <w:rPr>
                <w:rFonts w:ascii="Verdana" w:eastAsia="Arial" w:hAnsi="Verdana" w:cs="Arial"/>
                <w:color w:val="000000"/>
                <w:sz w:val="20"/>
                <w:szCs w:val="20"/>
                <w:lang w:eastAsia="es-CO"/>
              </w:rPr>
              <w:t xml:space="preserve"> Puesto de trabajo, elementos de oficina, apoyos logísticos necesarios para el desempeño del practicante o judicante y permisos requeridos para el ingreso a las instalaciones</w:t>
            </w:r>
          </w:p>
          <w:p w14:paraId="7AAF9933" w14:textId="69BE3971" w:rsidR="000B6F15" w:rsidRPr="00B373EE" w:rsidRDefault="000B6F15" w:rsidP="000B6F15">
            <w:pPr>
              <w:spacing w:line="259" w:lineRule="auto"/>
              <w:ind w:left="3" w:right="48"/>
              <w:rPr>
                <w:rFonts w:ascii="Verdana" w:eastAsia="Arial" w:hAnsi="Verdana" w:cs="Arial"/>
                <w:color w:val="000000"/>
                <w:sz w:val="20"/>
                <w:szCs w:val="20"/>
                <w:lang w:eastAsia="es-CO"/>
              </w:rPr>
            </w:pPr>
          </w:p>
        </w:tc>
        <w:tc>
          <w:tcPr>
            <w:tcW w:w="754" w:type="pct"/>
            <w:tcBorders>
              <w:bottom w:val="single" w:sz="4" w:space="0" w:color="auto"/>
            </w:tcBorders>
            <w:tcMar>
              <w:top w:w="57" w:type="dxa"/>
              <w:left w:w="113" w:type="dxa"/>
              <w:bottom w:w="57" w:type="dxa"/>
            </w:tcMar>
            <w:vAlign w:val="center"/>
          </w:tcPr>
          <w:p w14:paraId="3D95463E" w14:textId="41AE8A07" w:rsidR="000B6F15" w:rsidRPr="00B373EE" w:rsidRDefault="000B6F15" w:rsidP="000B6F15">
            <w:pPr>
              <w:rPr>
                <w:rFonts w:ascii="Verdana" w:hAnsi="Verdana" w:cs="Arial"/>
                <w:sz w:val="20"/>
                <w:szCs w:val="20"/>
              </w:rPr>
            </w:pPr>
            <w:r w:rsidRPr="00B373EE">
              <w:rPr>
                <w:rFonts w:ascii="Verdana" w:hAnsi="Verdana" w:cs="Arial"/>
                <w:sz w:val="20"/>
                <w:szCs w:val="20"/>
              </w:rPr>
              <w:lastRenderedPageBreak/>
              <w:t xml:space="preserve">Correo electrónico </w:t>
            </w:r>
          </w:p>
        </w:tc>
      </w:tr>
      <w:tr w:rsidR="000B6F15" w:rsidRPr="00B373EE" w14:paraId="1FD05DFB" w14:textId="77777777" w:rsidTr="0033686A">
        <w:trPr>
          <w:trHeight w:val="3166"/>
        </w:trPr>
        <w:tc>
          <w:tcPr>
            <w:tcW w:w="340" w:type="pct"/>
            <w:tcBorders>
              <w:bottom w:val="single" w:sz="4" w:space="0" w:color="auto"/>
            </w:tcBorders>
            <w:tcMar>
              <w:top w:w="57" w:type="dxa"/>
              <w:left w:w="113" w:type="dxa"/>
              <w:bottom w:w="57" w:type="dxa"/>
            </w:tcMar>
            <w:vAlign w:val="center"/>
          </w:tcPr>
          <w:p w14:paraId="0517C32F" w14:textId="5FF2108C" w:rsidR="000B6F15" w:rsidRPr="00B373EE" w:rsidRDefault="000B6F15" w:rsidP="000B6F15">
            <w:pPr>
              <w:spacing w:line="259" w:lineRule="auto"/>
              <w:ind w:right="45"/>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lastRenderedPageBreak/>
              <w:t>2</w:t>
            </w:r>
            <w:r w:rsidR="00AB5E8F">
              <w:rPr>
                <w:rFonts w:ascii="Verdana" w:eastAsia="Arial" w:hAnsi="Verdana" w:cs="Arial"/>
                <w:color w:val="000000"/>
                <w:sz w:val="20"/>
                <w:szCs w:val="20"/>
                <w:lang w:eastAsia="es-CO"/>
              </w:rPr>
              <w:t>3</w:t>
            </w:r>
          </w:p>
        </w:tc>
        <w:tc>
          <w:tcPr>
            <w:tcW w:w="822" w:type="pct"/>
            <w:tcBorders>
              <w:bottom w:val="single" w:sz="4" w:space="0" w:color="auto"/>
            </w:tcBorders>
            <w:tcMar>
              <w:top w:w="57" w:type="dxa"/>
              <w:left w:w="113" w:type="dxa"/>
              <w:bottom w:w="57" w:type="dxa"/>
            </w:tcMar>
            <w:vAlign w:val="center"/>
          </w:tcPr>
          <w:p w14:paraId="7BA799E4" w14:textId="5B2AE97B" w:rsidR="000B6F15" w:rsidRPr="00B373EE" w:rsidRDefault="000B6F15" w:rsidP="000B6F15">
            <w:pPr>
              <w:spacing w:line="259" w:lineRule="auto"/>
              <w:ind w:left="45"/>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SGTH – GAP</w:t>
            </w:r>
          </w:p>
        </w:tc>
        <w:tc>
          <w:tcPr>
            <w:tcW w:w="959" w:type="pct"/>
            <w:tcBorders>
              <w:bottom w:val="single" w:sz="4" w:space="0" w:color="auto"/>
            </w:tcBorders>
            <w:tcMar>
              <w:top w:w="57" w:type="dxa"/>
              <w:left w:w="113" w:type="dxa"/>
              <w:bottom w:w="57" w:type="dxa"/>
            </w:tcMar>
            <w:vAlign w:val="center"/>
          </w:tcPr>
          <w:p w14:paraId="67C7CC64" w14:textId="184BED00" w:rsidR="000B6F15" w:rsidRPr="00B373EE" w:rsidRDefault="000B6F15" w:rsidP="000B6F15">
            <w:pPr>
              <w:spacing w:line="259" w:lineRule="auto"/>
              <w:jc w:val="both"/>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Envío de citación para inicio de la práctica laboral o judicatura ad honórem</w:t>
            </w:r>
          </w:p>
        </w:tc>
        <w:tc>
          <w:tcPr>
            <w:tcW w:w="137" w:type="pct"/>
            <w:tcBorders>
              <w:bottom w:val="single" w:sz="4" w:space="0" w:color="auto"/>
            </w:tcBorders>
            <w:vAlign w:val="center"/>
          </w:tcPr>
          <w:p w14:paraId="76F90F3C" w14:textId="33CFE042" w:rsidR="000B6F15" w:rsidRPr="00B373EE" w:rsidRDefault="000B6F15" w:rsidP="000B6F15">
            <w:pPr>
              <w:spacing w:line="259" w:lineRule="auto"/>
              <w:ind w:right="43"/>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NO</w:t>
            </w:r>
          </w:p>
        </w:tc>
        <w:tc>
          <w:tcPr>
            <w:tcW w:w="961" w:type="pct"/>
            <w:tcBorders>
              <w:bottom w:val="single" w:sz="4" w:space="0" w:color="auto"/>
            </w:tcBorders>
            <w:tcMar>
              <w:top w:w="57" w:type="dxa"/>
              <w:left w:w="113" w:type="dxa"/>
              <w:bottom w:w="57" w:type="dxa"/>
            </w:tcMar>
            <w:vAlign w:val="center"/>
          </w:tcPr>
          <w:p w14:paraId="4BCA7B1D" w14:textId="6471BB2D" w:rsidR="000B6F15" w:rsidRPr="00B373EE" w:rsidRDefault="000B6F15" w:rsidP="000B6F15">
            <w:pPr>
              <w:spacing w:line="259" w:lineRule="auto"/>
              <w:ind w:right="43"/>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Funcionario del GAP</w:t>
            </w:r>
            <w:r w:rsidR="00083BDA">
              <w:rPr>
                <w:rFonts w:ascii="Verdana" w:eastAsia="Arial" w:hAnsi="Verdana" w:cs="Arial"/>
                <w:color w:val="000000"/>
                <w:sz w:val="20"/>
                <w:szCs w:val="20"/>
                <w:lang w:eastAsia="es-CO"/>
              </w:rPr>
              <w:t>, del GCDH</w:t>
            </w:r>
            <w:r w:rsidRPr="00B373EE">
              <w:rPr>
                <w:rFonts w:ascii="Verdana" w:eastAsia="Arial" w:hAnsi="Verdana" w:cs="Arial"/>
                <w:color w:val="000000"/>
                <w:sz w:val="20"/>
                <w:szCs w:val="20"/>
                <w:lang w:eastAsia="es-CO"/>
              </w:rPr>
              <w:t xml:space="preserve"> y áreas solicitantes</w:t>
            </w:r>
          </w:p>
        </w:tc>
        <w:tc>
          <w:tcPr>
            <w:tcW w:w="1027" w:type="pct"/>
            <w:tcBorders>
              <w:bottom w:val="single" w:sz="4" w:space="0" w:color="auto"/>
            </w:tcBorders>
            <w:tcMar>
              <w:top w:w="57" w:type="dxa"/>
              <w:left w:w="113" w:type="dxa"/>
              <w:bottom w:w="57" w:type="dxa"/>
            </w:tcMar>
            <w:vAlign w:val="center"/>
          </w:tcPr>
          <w:p w14:paraId="17955DCD" w14:textId="77777777" w:rsidR="000B6F15" w:rsidRPr="00B373EE" w:rsidRDefault="000B6F15" w:rsidP="000B6F15">
            <w:pPr>
              <w:spacing w:line="259" w:lineRule="auto"/>
              <w:ind w:left="3" w:right="48"/>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Se cita al practicante laboral o judicante ad honórem al MHCP con el fin de formalizar la vinculación y dar inicio a la práctica laboral o judicatura ad honórem</w:t>
            </w:r>
          </w:p>
          <w:p w14:paraId="3C25EBE9" w14:textId="583C3F83" w:rsidR="000B6F15" w:rsidRPr="00B373EE" w:rsidRDefault="000B6F15" w:rsidP="000B6F15">
            <w:pPr>
              <w:rPr>
                <w:rFonts w:ascii="Verdana" w:eastAsia="Arial" w:hAnsi="Verdana" w:cs="Arial"/>
                <w:color w:val="000000"/>
                <w:sz w:val="20"/>
                <w:szCs w:val="20"/>
                <w:lang w:eastAsia="es-CO"/>
              </w:rPr>
            </w:pPr>
            <w:r w:rsidRPr="00B373EE">
              <w:rPr>
                <w:rFonts w:ascii="Verdana" w:eastAsia="Arial" w:hAnsi="Verdana" w:cs="Arial"/>
                <w:b/>
                <w:color w:val="000000"/>
                <w:sz w:val="20"/>
                <w:szCs w:val="20"/>
                <w:lang w:eastAsia="es-CO"/>
              </w:rPr>
              <w:t xml:space="preserve">NOTA: </w:t>
            </w:r>
            <w:r w:rsidRPr="00B373EE">
              <w:rPr>
                <w:rFonts w:ascii="Verdana" w:eastAsia="Arial" w:hAnsi="Verdana" w:cs="Arial"/>
                <w:color w:val="000000"/>
                <w:sz w:val="20"/>
                <w:szCs w:val="20"/>
                <w:lang w:eastAsia="es-CO"/>
              </w:rPr>
              <w:t>Una vez formalizado el ingreso, se procede a expedir el carné por parte de un funcionario del Despacho de la SGTH</w:t>
            </w:r>
          </w:p>
        </w:tc>
        <w:tc>
          <w:tcPr>
            <w:tcW w:w="754" w:type="pct"/>
            <w:tcBorders>
              <w:bottom w:val="single" w:sz="4" w:space="0" w:color="auto"/>
            </w:tcBorders>
            <w:tcMar>
              <w:top w:w="57" w:type="dxa"/>
              <w:left w:w="113" w:type="dxa"/>
              <w:bottom w:w="57" w:type="dxa"/>
            </w:tcMar>
            <w:vAlign w:val="center"/>
          </w:tcPr>
          <w:p w14:paraId="15D82356" w14:textId="1A5D6DB8" w:rsidR="000B6F15" w:rsidRPr="00B373EE" w:rsidRDefault="000B6F15" w:rsidP="000B6F15">
            <w:pPr>
              <w:rPr>
                <w:rFonts w:ascii="Verdana" w:hAnsi="Verdana" w:cs="Arial"/>
                <w:sz w:val="20"/>
                <w:szCs w:val="20"/>
              </w:rPr>
            </w:pPr>
            <w:r w:rsidRPr="00B373EE">
              <w:rPr>
                <w:rFonts w:ascii="Verdana" w:hAnsi="Verdana" w:cs="Arial"/>
                <w:sz w:val="20"/>
                <w:szCs w:val="20"/>
              </w:rPr>
              <w:t>Correo electrónico, formato de solicitud de expedición del carné, acta de inicio o de compromiso firmada, y constancia de afiliación a la ARL</w:t>
            </w:r>
          </w:p>
        </w:tc>
      </w:tr>
      <w:tr w:rsidR="000B6F15" w:rsidRPr="00B373EE" w14:paraId="2555AF46" w14:textId="77777777" w:rsidTr="0033686A">
        <w:trPr>
          <w:trHeight w:val="721"/>
        </w:trPr>
        <w:tc>
          <w:tcPr>
            <w:tcW w:w="340" w:type="pct"/>
            <w:tcBorders>
              <w:bottom w:val="single" w:sz="4" w:space="0" w:color="auto"/>
            </w:tcBorders>
            <w:tcMar>
              <w:top w:w="57" w:type="dxa"/>
              <w:left w:w="113" w:type="dxa"/>
              <w:bottom w:w="57" w:type="dxa"/>
            </w:tcMar>
            <w:vAlign w:val="center"/>
          </w:tcPr>
          <w:p w14:paraId="17B22174" w14:textId="7A2691E6" w:rsidR="000B6F15" w:rsidRPr="00B373EE" w:rsidRDefault="000B6F15" w:rsidP="000B6F15">
            <w:pPr>
              <w:spacing w:line="259" w:lineRule="auto"/>
              <w:ind w:right="45"/>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2</w:t>
            </w:r>
            <w:r w:rsidR="00AB5E8F">
              <w:rPr>
                <w:rFonts w:ascii="Verdana" w:eastAsia="Arial" w:hAnsi="Verdana" w:cs="Arial"/>
                <w:color w:val="000000"/>
                <w:sz w:val="20"/>
                <w:szCs w:val="20"/>
                <w:lang w:eastAsia="es-CO"/>
              </w:rPr>
              <w:t>4</w:t>
            </w:r>
          </w:p>
        </w:tc>
        <w:tc>
          <w:tcPr>
            <w:tcW w:w="822" w:type="pct"/>
            <w:tcBorders>
              <w:bottom w:val="single" w:sz="4" w:space="0" w:color="auto"/>
            </w:tcBorders>
            <w:tcMar>
              <w:top w:w="57" w:type="dxa"/>
              <w:left w:w="113" w:type="dxa"/>
              <w:bottom w:w="57" w:type="dxa"/>
            </w:tcMar>
            <w:vAlign w:val="center"/>
          </w:tcPr>
          <w:p w14:paraId="27BA2C9E" w14:textId="720948EF" w:rsidR="000B6F15" w:rsidRPr="00B373EE" w:rsidRDefault="000B6F15" w:rsidP="000B6F15">
            <w:pPr>
              <w:spacing w:line="259" w:lineRule="auto"/>
              <w:ind w:left="45"/>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SGTH – GAP</w:t>
            </w:r>
          </w:p>
        </w:tc>
        <w:tc>
          <w:tcPr>
            <w:tcW w:w="959" w:type="pct"/>
            <w:tcBorders>
              <w:bottom w:val="single" w:sz="4" w:space="0" w:color="auto"/>
            </w:tcBorders>
            <w:tcMar>
              <w:top w:w="57" w:type="dxa"/>
              <w:left w:w="113" w:type="dxa"/>
              <w:bottom w:w="57" w:type="dxa"/>
            </w:tcMar>
            <w:vAlign w:val="center"/>
          </w:tcPr>
          <w:p w14:paraId="2C4E7C32" w14:textId="693FED1C" w:rsidR="000B6F15" w:rsidRPr="00B373EE" w:rsidRDefault="000B6F15" w:rsidP="000B6F15">
            <w:pPr>
              <w:spacing w:line="259" w:lineRule="auto"/>
              <w:jc w:val="both"/>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 xml:space="preserve">Presentación del practicante o auxiliar jurídico ad honórem al área, cargue de hoja de vida en el sistema designado para tal fin, envío de copia de documentos administrativos de la vinculación y archivo de los documentos en la </w:t>
            </w:r>
            <w:r w:rsidRPr="00B373EE">
              <w:rPr>
                <w:rFonts w:ascii="Verdana" w:eastAsia="Arial" w:hAnsi="Verdana" w:cs="Arial"/>
                <w:color w:val="000000"/>
                <w:sz w:val="20"/>
                <w:szCs w:val="20"/>
                <w:lang w:eastAsia="es-CO"/>
              </w:rPr>
              <w:lastRenderedPageBreak/>
              <w:t xml:space="preserve">hoja de vida del estudiante </w:t>
            </w:r>
          </w:p>
        </w:tc>
        <w:tc>
          <w:tcPr>
            <w:tcW w:w="137" w:type="pct"/>
            <w:tcBorders>
              <w:bottom w:val="single" w:sz="4" w:space="0" w:color="auto"/>
            </w:tcBorders>
            <w:vAlign w:val="center"/>
          </w:tcPr>
          <w:p w14:paraId="59FF58FD" w14:textId="547847C7" w:rsidR="000B6F15" w:rsidRPr="00B373EE" w:rsidRDefault="000B6F15" w:rsidP="000B6F15">
            <w:pPr>
              <w:spacing w:line="259" w:lineRule="auto"/>
              <w:ind w:right="43"/>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lastRenderedPageBreak/>
              <w:t>NO</w:t>
            </w:r>
          </w:p>
        </w:tc>
        <w:tc>
          <w:tcPr>
            <w:tcW w:w="961" w:type="pct"/>
            <w:tcBorders>
              <w:bottom w:val="single" w:sz="4" w:space="0" w:color="auto"/>
            </w:tcBorders>
            <w:tcMar>
              <w:top w:w="57" w:type="dxa"/>
              <w:left w:w="113" w:type="dxa"/>
              <w:bottom w:w="57" w:type="dxa"/>
            </w:tcMar>
            <w:vAlign w:val="center"/>
          </w:tcPr>
          <w:p w14:paraId="3405BF0C" w14:textId="256679C2" w:rsidR="000B6F15" w:rsidRPr="00B373EE" w:rsidRDefault="000B6F15" w:rsidP="000B6F15">
            <w:pPr>
              <w:spacing w:line="259" w:lineRule="auto"/>
              <w:ind w:right="43"/>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Funcionario del GAP, estudiante, tutor o supervisor, monitor (cuando aplique) y coordinador de prácticas</w:t>
            </w:r>
          </w:p>
        </w:tc>
        <w:tc>
          <w:tcPr>
            <w:tcW w:w="1027" w:type="pct"/>
            <w:tcBorders>
              <w:bottom w:val="single" w:sz="4" w:space="0" w:color="auto"/>
            </w:tcBorders>
            <w:tcMar>
              <w:top w:w="57" w:type="dxa"/>
              <w:left w:w="113" w:type="dxa"/>
              <w:bottom w:w="57" w:type="dxa"/>
            </w:tcMar>
            <w:vAlign w:val="center"/>
          </w:tcPr>
          <w:p w14:paraId="6759C07F" w14:textId="77777777" w:rsidR="000B6F15" w:rsidRPr="00B373EE" w:rsidRDefault="000B6F15" w:rsidP="000B6F15">
            <w:pP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 xml:space="preserve">Se acompaña al practicante o auxiliar jurídico ad honórem al área en la que realizará su práctica o judicatura, cuando se requiera, y se envía a través del correo electrónico al estudiante, al tutor o supervisor, al monitor (cuando aplique) y al coordinador de </w:t>
            </w:r>
            <w:r w:rsidRPr="00B373EE">
              <w:rPr>
                <w:rFonts w:ascii="Verdana" w:eastAsia="Arial" w:hAnsi="Verdana" w:cs="Arial"/>
                <w:color w:val="000000"/>
                <w:sz w:val="20"/>
                <w:szCs w:val="20"/>
                <w:lang w:eastAsia="es-CO"/>
              </w:rPr>
              <w:lastRenderedPageBreak/>
              <w:t>prácticas, las siguientes copias:</w:t>
            </w:r>
          </w:p>
          <w:p w14:paraId="793AAABD" w14:textId="77777777" w:rsidR="000B6F15" w:rsidRPr="00B373EE" w:rsidRDefault="000B6F15" w:rsidP="000B6F15">
            <w:pPr>
              <w:pStyle w:val="Prrafodelista"/>
              <w:numPr>
                <w:ilvl w:val="0"/>
                <w:numId w:val="23"/>
              </w:numPr>
              <w:spacing w:after="160" w:line="259" w:lineRule="auto"/>
              <w:ind w:left="174" w:hanging="283"/>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Del acta de inicio o compromiso.</w:t>
            </w:r>
          </w:p>
          <w:p w14:paraId="5AB5165C" w14:textId="77777777" w:rsidR="000B6F15" w:rsidRPr="00B373EE" w:rsidRDefault="000B6F15" w:rsidP="000B6F15">
            <w:pPr>
              <w:pStyle w:val="Prrafodelista"/>
              <w:numPr>
                <w:ilvl w:val="0"/>
                <w:numId w:val="23"/>
              </w:numPr>
              <w:spacing w:after="160" w:line="259" w:lineRule="auto"/>
              <w:ind w:left="174" w:hanging="283"/>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De la certificación de afiliación a la ARL.</w:t>
            </w:r>
          </w:p>
          <w:p w14:paraId="7027B171" w14:textId="70B04498" w:rsidR="000B6F15" w:rsidRPr="00B373EE" w:rsidRDefault="000B6F15" w:rsidP="000B6F15">
            <w:pPr>
              <w:pStyle w:val="Prrafodelista"/>
              <w:numPr>
                <w:ilvl w:val="0"/>
                <w:numId w:val="23"/>
              </w:numPr>
              <w:spacing w:after="160" w:line="259" w:lineRule="auto"/>
              <w:ind w:left="174" w:hanging="283"/>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Del plan de práctica</w:t>
            </w:r>
            <w:r>
              <w:rPr>
                <w:rFonts w:ascii="Verdana" w:eastAsia="Arial" w:hAnsi="Verdana" w:cs="Arial"/>
                <w:color w:val="000000"/>
                <w:sz w:val="20"/>
                <w:szCs w:val="20"/>
                <w:lang w:eastAsia="es-CO"/>
              </w:rPr>
              <w:t xml:space="preserve"> y de judicatura</w:t>
            </w:r>
            <w:r w:rsidRPr="00B373EE">
              <w:rPr>
                <w:rFonts w:ascii="Verdana" w:eastAsia="Arial" w:hAnsi="Verdana" w:cs="Arial"/>
                <w:color w:val="000000"/>
                <w:sz w:val="20"/>
                <w:szCs w:val="20"/>
                <w:lang w:eastAsia="es-CO"/>
              </w:rPr>
              <w:t>.</w:t>
            </w:r>
          </w:p>
          <w:p w14:paraId="3DCF3D14" w14:textId="77777777" w:rsidR="000B6F15" w:rsidRPr="00B373EE" w:rsidRDefault="000B6F15" w:rsidP="000B6F15">
            <w:pPr>
              <w:pStyle w:val="Prrafodelista"/>
              <w:numPr>
                <w:ilvl w:val="0"/>
                <w:numId w:val="23"/>
              </w:numPr>
              <w:spacing w:after="160" w:line="259" w:lineRule="auto"/>
              <w:ind w:left="174" w:hanging="283"/>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 xml:space="preserve">Del formato de seguimiento de la práctica laboral y de la judicatura ad honórem. Este último debe ser diligenciado por el tutor o supervisor junto con el estudiante durante el transcurso de la práctica laboral o de la judicatura ad honórem y debe ser firmado por el tutor, el monitor (cuando aplique) y el estudiante y ser enviado a la SGTH como soporte del cumplimiento de las actividades </w:t>
            </w:r>
            <w:r w:rsidRPr="00B373EE">
              <w:rPr>
                <w:rFonts w:ascii="Verdana" w:eastAsia="Arial" w:hAnsi="Verdana" w:cs="Arial"/>
                <w:color w:val="000000"/>
                <w:sz w:val="20"/>
                <w:szCs w:val="20"/>
                <w:lang w:eastAsia="es-CO"/>
              </w:rPr>
              <w:lastRenderedPageBreak/>
              <w:t>asignadas para el giro del subsidio</w:t>
            </w:r>
            <w:r>
              <w:rPr>
                <w:rFonts w:ascii="Verdana" w:eastAsia="Arial" w:hAnsi="Verdana" w:cs="Arial"/>
                <w:color w:val="000000"/>
                <w:sz w:val="20"/>
                <w:szCs w:val="20"/>
                <w:lang w:eastAsia="es-CO"/>
              </w:rPr>
              <w:t xml:space="preserve"> mensual </w:t>
            </w:r>
            <w:r w:rsidRPr="00B373EE">
              <w:rPr>
                <w:rFonts w:ascii="Verdana" w:eastAsia="Arial" w:hAnsi="Verdana" w:cs="Arial"/>
                <w:color w:val="000000"/>
                <w:sz w:val="20"/>
                <w:szCs w:val="20"/>
                <w:lang w:eastAsia="es-CO"/>
              </w:rPr>
              <w:t>de transporte y alimentación</w:t>
            </w:r>
          </w:p>
          <w:p w14:paraId="5B7F00BB" w14:textId="5266FA03" w:rsidR="000B6F15" w:rsidRPr="00B373EE" w:rsidRDefault="000B6F15" w:rsidP="000B6F15">
            <w:pPr>
              <w:spacing w:line="259" w:lineRule="auto"/>
              <w:ind w:left="3" w:right="48"/>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Se organizan los documentos de la hoja de vida del estudiante para su archivo y se procede al cargue respectivo de información en el sistema de Gestión Humana determinado para tal fin.</w:t>
            </w:r>
          </w:p>
        </w:tc>
        <w:tc>
          <w:tcPr>
            <w:tcW w:w="754" w:type="pct"/>
            <w:tcBorders>
              <w:bottom w:val="single" w:sz="4" w:space="0" w:color="auto"/>
            </w:tcBorders>
            <w:tcMar>
              <w:top w:w="57" w:type="dxa"/>
              <w:left w:w="113" w:type="dxa"/>
              <w:bottom w:w="57" w:type="dxa"/>
            </w:tcMar>
            <w:vAlign w:val="center"/>
          </w:tcPr>
          <w:p w14:paraId="324BE9D0" w14:textId="53922572" w:rsidR="000B6F15" w:rsidRPr="00B373EE" w:rsidRDefault="000B6F15" w:rsidP="000B6F15">
            <w:pPr>
              <w:rPr>
                <w:rFonts w:ascii="Verdana" w:hAnsi="Verdana" w:cs="Arial"/>
                <w:sz w:val="20"/>
                <w:szCs w:val="20"/>
              </w:rPr>
            </w:pPr>
            <w:r w:rsidRPr="00B373EE">
              <w:rPr>
                <w:rFonts w:ascii="Verdana" w:eastAsia="Arial" w:hAnsi="Verdana" w:cs="Arial"/>
                <w:color w:val="000000"/>
                <w:sz w:val="20"/>
                <w:szCs w:val="20"/>
                <w:lang w:eastAsia="es-CO"/>
              </w:rPr>
              <w:lastRenderedPageBreak/>
              <w:t>Correo electrónico, plan de práctica</w:t>
            </w:r>
            <w:r>
              <w:rPr>
                <w:rFonts w:ascii="Verdana" w:eastAsia="Arial" w:hAnsi="Verdana" w:cs="Arial"/>
                <w:color w:val="000000"/>
                <w:sz w:val="20"/>
                <w:szCs w:val="20"/>
                <w:lang w:eastAsia="es-CO"/>
              </w:rPr>
              <w:t xml:space="preserve"> y de judicatura</w:t>
            </w:r>
            <w:r w:rsidRPr="00B373EE">
              <w:rPr>
                <w:rFonts w:ascii="Verdana" w:eastAsia="Arial" w:hAnsi="Verdana" w:cs="Arial"/>
                <w:color w:val="000000"/>
                <w:sz w:val="20"/>
                <w:szCs w:val="20"/>
                <w:lang w:eastAsia="es-CO"/>
              </w:rPr>
              <w:t>, formato de seguimiento, sistema integrado de información y hoja de vida del estudiante</w:t>
            </w:r>
          </w:p>
        </w:tc>
      </w:tr>
      <w:tr w:rsidR="000B6F15" w:rsidRPr="00B373EE" w14:paraId="6F9B9BDE" w14:textId="77777777" w:rsidTr="0033686A">
        <w:trPr>
          <w:trHeight w:val="721"/>
        </w:trPr>
        <w:tc>
          <w:tcPr>
            <w:tcW w:w="340" w:type="pct"/>
            <w:tcBorders>
              <w:bottom w:val="single" w:sz="4" w:space="0" w:color="auto"/>
            </w:tcBorders>
            <w:tcMar>
              <w:top w:w="57" w:type="dxa"/>
              <w:left w:w="113" w:type="dxa"/>
              <w:bottom w:w="57" w:type="dxa"/>
            </w:tcMar>
            <w:vAlign w:val="center"/>
          </w:tcPr>
          <w:p w14:paraId="6331DAAF" w14:textId="16084801" w:rsidR="000B6F15" w:rsidRPr="00B373EE" w:rsidRDefault="000B6F15" w:rsidP="000B6F15">
            <w:pPr>
              <w:spacing w:line="259" w:lineRule="auto"/>
              <w:ind w:right="45"/>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lastRenderedPageBreak/>
              <w:t>2</w:t>
            </w:r>
            <w:r w:rsidR="00AB5E8F">
              <w:rPr>
                <w:rFonts w:ascii="Verdana" w:eastAsia="Arial" w:hAnsi="Verdana" w:cs="Arial"/>
                <w:color w:val="000000"/>
                <w:sz w:val="20"/>
                <w:szCs w:val="20"/>
                <w:lang w:eastAsia="es-CO"/>
              </w:rPr>
              <w:t>5</w:t>
            </w:r>
          </w:p>
        </w:tc>
        <w:tc>
          <w:tcPr>
            <w:tcW w:w="822" w:type="pct"/>
            <w:tcBorders>
              <w:bottom w:val="single" w:sz="4" w:space="0" w:color="auto"/>
            </w:tcBorders>
            <w:tcMar>
              <w:top w:w="57" w:type="dxa"/>
              <w:left w:w="113" w:type="dxa"/>
              <w:bottom w:w="57" w:type="dxa"/>
            </w:tcMar>
            <w:vAlign w:val="center"/>
          </w:tcPr>
          <w:p w14:paraId="0A9F45A4" w14:textId="07E4883C" w:rsidR="000B6F15" w:rsidRPr="00B373EE" w:rsidRDefault="000B6F15" w:rsidP="000B6F15">
            <w:pPr>
              <w:spacing w:line="259" w:lineRule="auto"/>
              <w:ind w:left="45"/>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SGTH – GCDH</w:t>
            </w:r>
          </w:p>
        </w:tc>
        <w:tc>
          <w:tcPr>
            <w:tcW w:w="959" w:type="pct"/>
            <w:tcBorders>
              <w:bottom w:val="single" w:sz="4" w:space="0" w:color="auto"/>
            </w:tcBorders>
            <w:tcMar>
              <w:top w:w="57" w:type="dxa"/>
              <w:left w:w="113" w:type="dxa"/>
              <w:bottom w:w="57" w:type="dxa"/>
            </w:tcMar>
            <w:vAlign w:val="center"/>
          </w:tcPr>
          <w:p w14:paraId="1B3F64CB" w14:textId="654B07E3" w:rsidR="000B6F15" w:rsidRPr="00B373EE" w:rsidRDefault="000B6F15" w:rsidP="000B6F15">
            <w:pPr>
              <w:spacing w:line="259" w:lineRule="auto"/>
              <w:jc w:val="both"/>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Citación a recorrido institucional</w:t>
            </w:r>
          </w:p>
        </w:tc>
        <w:tc>
          <w:tcPr>
            <w:tcW w:w="137" w:type="pct"/>
            <w:tcBorders>
              <w:bottom w:val="single" w:sz="4" w:space="0" w:color="auto"/>
            </w:tcBorders>
            <w:vAlign w:val="center"/>
          </w:tcPr>
          <w:p w14:paraId="6A0A8CC5" w14:textId="0A7A821C" w:rsidR="000B6F15" w:rsidRPr="00B373EE" w:rsidRDefault="000B6F15" w:rsidP="000B6F15">
            <w:pPr>
              <w:spacing w:line="259" w:lineRule="auto"/>
              <w:ind w:right="43"/>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NO</w:t>
            </w:r>
          </w:p>
        </w:tc>
        <w:tc>
          <w:tcPr>
            <w:tcW w:w="961" w:type="pct"/>
            <w:tcBorders>
              <w:bottom w:val="single" w:sz="4" w:space="0" w:color="auto"/>
            </w:tcBorders>
            <w:tcMar>
              <w:top w:w="57" w:type="dxa"/>
              <w:left w:w="113" w:type="dxa"/>
              <w:bottom w:w="57" w:type="dxa"/>
            </w:tcMar>
            <w:vAlign w:val="center"/>
          </w:tcPr>
          <w:p w14:paraId="31C75748" w14:textId="18DE1C34" w:rsidR="000B6F15" w:rsidRPr="00B373EE" w:rsidRDefault="000B6F15" w:rsidP="000B6F15">
            <w:pPr>
              <w:spacing w:line="259" w:lineRule="auto"/>
              <w:ind w:right="43"/>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Funcionario del GCDH</w:t>
            </w:r>
          </w:p>
        </w:tc>
        <w:tc>
          <w:tcPr>
            <w:tcW w:w="1027" w:type="pct"/>
            <w:tcBorders>
              <w:bottom w:val="single" w:sz="4" w:space="0" w:color="auto"/>
            </w:tcBorders>
            <w:tcMar>
              <w:top w:w="57" w:type="dxa"/>
              <w:left w:w="113" w:type="dxa"/>
              <w:bottom w:w="57" w:type="dxa"/>
            </w:tcMar>
            <w:vAlign w:val="center"/>
          </w:tcPr>
          <w:p w14:paraId="1B07D8DC" w14:textId="1BECBAEE" w:rsidR="000B6F15" w:rsidRPr="00B373EE" w:rsidRDefault="000B6F15" w:rsidP="000B6F15">
            <w:pPr>
              <w:spacing w:line="259" w:lineRule="auto"/>
              <w:ind w:left="3" w:right="48"/>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El funcionario designado por parte del GCDH, encargado de Seguridad y Salud en el Trabajo, cita a través de correo electrónico a los practicantes laborales y judicantes ad honórem con el fin de realizar el recorrido institucional</w:t>
            </w:r>
          </w:p>
        </w:tc>
        <w:tc>
          <w:tcPr>
            <w:tcW w:w="754" w:type="pct"/>
            <w:tcBorders>
              <w:bottom w:val="single" w:sz="4" w:space="0" w:color="auto"/>
            </w:tcBorders>
            <w:tcMar>
              <w:top w:w="57" w:type="dxa"/>
              <w:left w:w="113" w:type="dxa"/>
              <w:bottom w:w="57" w:type="dxa"/>
            </w:tcMar>
            <w:vAlign w:val="center"/>
          </w:tcPr>
          <w:p w14:paraId="17173010" w14:textId="63CBED3D" w:rsidR="000B6F15" w:rsidRPr="00B373EE" w:rsidRDefault="000B6F15" w:rsidP="000B6F15">
            <w:pP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Correo electrónico, listado de asistencia</w:t>
            </w:r>
          </w:p>
        </w:tc>
      </w:tr>
      <w:tr w:rsidR="000B6F15" w:rsidRPr="00B373EE" w14:paraId="6964FC1A" w14:textId="77777777" w:rsidTr="0033686A">
        <w:trPr>
          <w:trHeight w:val="721"/>
        </w:trPr>
        <w:tc>
          <w:tcPr>
            <w:tcW w:w="340" w:type="pct"/>
            <w:tcBorders>
              <w:bottom w:val="single" w:sz="4" w:space="0" w:color="auto"/>
            </w:tcBorders>
            <w:tcMar>
              <w:top w:w="57" w:type="dxa"/>
              <w:left w:w="113" w:type="dxa"/>
              <w:bottom w:w="57" w:type="dxa"/>
            </w:tcMar>
            <w:vAlign w:val="center"/>
          </w:tcPr>
          <w:p w14:paraId="6DC0916D" w14:textId="56BF0C67" w:rsidR="000B6F15" w:rsidRPr="00B373EE" w:rsidRDefault="000B6F15" w:rsidP="000B6F15">
            <w:pPr>
              <w:spacing w:line="259" w:lineRule="auto"/>
              <w:ind w:right="45"/>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2</w:t>
            </w:r>
            <w:r w:rsidR="00AB5E8F">
              <w:rPr>
                <w:rFonts w:ascii="Verdana" w:eastAsia="Arial" w:hAnsi="Verdana" w:cs="Arial"/>
                <w:color w:val="000000"/>
                <w:sz w:val="20"/>
                <w:szCs w:val="20"/>
                <w:lang w:eastAsia="es-CO"/>
              </w:rPr>
              <w:t>6</w:t>
            </w:r>
          </w:p>
        </w:tc>
        <w:tc>
          <w:tcPr>
            <w:tcW w:w="822" w:type="pct"/>
            <w:tcBorders>
              <w:bottom w:val="single" w:sz="4" w:space="0" w:color="auto"/>
            </w:tcBorders>
            <w:tcMar>
              <w:top w:w="57" w:type="dxa"/>
              <w:left w:w="113" w:type="dxa"/>
              <w:bottom w:w="57" w:type="dxa"/>
            </w:tcMar>
            <w:vAlign w:val="center"/>
          </w:tcPr>
          <w:p w14:paraId="0F97F0D2" w14:textId="73413C3F" w:rsidR="000B6F15" w:rsidRPr="00B373EE" w:rsidRDefault="000B6F15" w:rsidP="000B6F15">
            <w:pPr>
              <w:spacing w:line="259" w:lineRule="auto"/>
              <w:ind w:left="45"/>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Áreas</w:t>
            </w:r>
          </w:p>
        </w:tc>
        <w:tc>
          <w:tcPr>
            <w:tcW w:w="959" w:type="pct"/>
            <w:tcBorders>
              <w:bottom w:val="single" w:sz="4" w:space="0" w:color="auto"/>
            </w:tcBorders>
            <w:tcMar>
              <w:top w:w="57" w:type="dxa"/>
              <w:left w:w="113" w:type="dxa"/>
              <w:bottom w:w="57" w:type="dxa"/>
            </w:tcMar>
            <w:vAlign w:val="center"/>
          </w:tcPr>
          <w:p w14:paraId="52FE6342" w14:textId="28B123FD" w:rsidR="000B6F15" w:rsidRPr="00B373EE" w:rsidRDefault="000B6F15" w:rsidP="000B6F15">
            <w:pPr>
              <w:spacing w:line="259" w:lineRule="auto"/>
              <w:jc w:val="both"/>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 xml:space="preserve">Realizar seguimiento a la práctica laboral o </w:t>
            </w:r>
            <w:r w:rsidRPr="00B373EE">
              <w:rPr>
                <w:rFonts w:ascii="Verdana" w:eastAsia="Arial" w:hAnsi="Verdana" w:cs="Arial"/>
                <w:color w:val="000000"/>
                <w:sz w:val="20"/>
                <w:szCs w:val="20"/>
                <w:lang w:eastAsia="es-CO"/>
              </w:rPr>
              <w:lastRenderedPageBreak/>
              <w:t xml:space="preserve">judicatura ad honórem. </w:t>
            </w:r>
          </w:p>
        </w:tc>
        <w:tc>
          <w:tcPr>
            <w:tcW w:w="137" w:type="pct"/>
            <w:tcBorders>
              <w:bottom w:val="single" w:sz="4" w:space="0" w:color="auto"/>
            </w:tcBorders>
            <w:vAlign w:val="center"/>
          </w:tcPr>
          <w:p w14:paraId="0432B2F2" w14:textId="2EBE785A" w:rsidR="000B6F15" w:rsidRPr="00B373EE" w:rsidRDefault="000B6F15" w:rsidP="000B6F15">
            <w:pPr>
              <w:spacing w:line="259" w:lineRule="auto"/>
              <w:ind w:right="43"/>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lastRenderedPageBreak/>
              <w:t>NO</w:t>
            </w:r>
          </w:p>
        </w:tc>
        <w:tc>
          <w:tcPr>
            <w:tcW w:w="961" w:type="pct"/>
            <w:tcBorders>
              <w:bottom w:val="single" w:sz="4" w:space="0" w:color="auto"/>
            </w:tcBorders>
            <w:tcMar>
              <w:top w:w="57" w:type="dxa"/>
              <w:left w:w="113" w:type="dxa"/>
              <w:bottom w:w="57" w:type="dxa"/>
            </w:tcMar>
            <w:vAlign w:val="center"/>
          </w:tcPr>
          <w:p w14:paraId="2807AAD5" w14:textId="5C1BED8F" w:rsidR="000B6F15" w:rsidRPr="00B373EE" w:rsidRDefault="000B6F15" w:rsidP="000B6F15">
            <w:pPr>
              <w:spacing w:line="259" w:lineRule="auto"/>
              <w:ind w:right="43"/>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 xml:space="preserve">Tutor o supervisor, monitor (cuando aplique) y </w:t>
            </w:r>
            <w:r w:rsidRPr="00B373EE">
              <w:rPr>
                <w:rFonts w:ascii="Verdana" w:eastAsia="Arial" w:hAnsi="Verdana" w:cs="Arial"/>
                <w:color w:val="000000"/>
                <w:sz w:val="20"/>
                <w:szCs w:val="20"/>
                <w:lang w:eastAsia="es-CO"/>
              </w:rPr>
              <w:lastRenderedPageBreak/>
              <w:t>practicante laboral o auxiliar jurídico ad honórem</w:t>
            </w:r>
          </w:p>
        </w:tc>
        <w:tc>
          <w:tcPr>
            <w:tcW w:w="1027" w:type="pct"/>
            <w:tcBorders>
              <w:bottom w:val="single" w:sz="4" w:space="0" w:color="auto"/>
            </w:tcBorders>
            <w:tcMar>
              <w:top w:w="57" w:type="dxa"/>
              <w:left w:w="113" w:type="dxa"/>
              <w:bottom w:w="57" w:type="dxa"/>
            </w:tcMar>
            <w:vAlign w:val="center"/>
          </w:tcPr>
          <w:p w14:paraId="36757120" w14:textId="77777777" w:rsidR="000B6F15" w:rsidRPr="00B373EE" w:rsidRDefault="000B6F15" w:rsidP="000B6F15">
            <w:pPr>
              <w:spacing w:line="259" w:lineRule="auto"/>
              <w:ind w:left="3" w:right="48"/>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lastRenderedPageBreak/>
              <w:t xml:space="preserve">El tutor o supervisor y el monitor (cuando aplique), </w:t>
            </w:r>
            <w:r w:rsidRPr="00B373EE">
              <w:rPr>
                <w:rFonts w:ascii="Verdana" w:eastAsia="Arial" w:hAnsi="Verdana" w:cs="Arial"/>
                <w:color w:val="000000"/>
                <w:sz w:val="20"/>
                <w:szCs w:val="20"/>
                <w:lang w:eastAsia="es-CO"/>
              </w:rPr>
              <w:lastRenderedPageBreak/>
              <w:t>realizarán seguimiento a la ejecución del practicante laboral o auxiliar jurídico ad honórem en el formato definido para tal fin y con la periodicidad establecida, cuyas conclusiones quedarán registradas en éste</w:t>
            </w:r>
          </w:p>
          <w:p w14:paraId="52819ADC" w14:textId="77777777" w:rsidR="000B6F15" w:rsidRDefault="000B6F15" w:rsidP="000B6F15">
            <w:pPr>
              <w:spacing w:line="259" w:lineRule="auto"/>
              <w:ind w:left="3" w:right="48"/>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 xml:space="preserve">Al formato de seguimiento de la práctica laboral y de la judicatura ad honórem, se deberá anexar el certificado de afiliación a la EPS del estudiante con estado activo </w:t>
            </w:r>
          </w:p>
          <w:p w14:paraId="49317AB4" w14:textId="511ED9A4" w:rsidR="000B6F15" w:rsidRPr="00B373EE" w:rsidRDefault="000B6F15" w:rsidP="000B6F15">
            <w:pPr>
              <w:spacing w:line="259" w:lineRule="auto"/>
              <w:ind w:left="3" w:right="48"/>
              <w:rPr>
                <w:rFonts w:ascii="Verdana" w:eastAsia="Arial" w:hAnsi="Verdana" w:cs="Arial"/>
                <w:color w:val="000000"/>
                <w:sz w:val="20"/>
                <w:szCs w:val="20"/>
                <w:lang w:eastAsia="es-CO"/>
              </w:rPr>
            </w:pPr>
            <w:r>
              <w:rPr>
                <w:rFonts w:ascii="Verdana" w:eastAsia="Arial" w:hAnsi="Verdana" w:cs="Arial"/>
                <w:color w:val="000000"/>
                <w:sz w:val="20"/>
                <w:szCs w:val="20"/>
                <w:lang w:eastAsia="es-CO"/>
              </w:rPr>
              <w:t>Estos documentos deben ser remitidos a la SGTH a través del SIED para tramitar el pago del subsidio mensual de transporte y alimentación</w:t>
            </w:r>
          </w:p>
        </w:tc>
        <w:tc>
          <w:tcPr>
            <w:tcW w:w="754" w:type="pct"/>
            <w:tcBorders>
              <w:bottom w:val="single" w:sz="4" w:space="0" w:color="auto"/>
            </w:tcBorders>
            <w:tcMar>
              <w:top w:w="57" w:type="dxa"/>
              <w:left w:w="113" w:type="dxa"/>
              <w:bottom w:w="57" w:type="dxa"/>
            </w:tcMar>
            <w:vAlign w:val="center"/>
          </w:tcPr>
          <w:p w14:paraId="0A3D369E" w14:textId="27903BC0" w:rsidR="000B6F15" w:rsidRPr="00B373EE" w:rsidRDefault="000B6F15" w:rsidP="000B6F15">
            <w:pPr>
              <w:rPr>
                <w:rFonts w:ascii="Verdana" w:hAnsi="Verdana" w:cs="Arial"/>
                <w:sz w:val="20"/>
                <w:szCs w:val="20"/>
              </w:rPr>
            </w:pPr>
            <w:r w:rsidRPr="00B373EE">
              <w:rPr>
                <w:rFonts w:ascii="Verdana" w:hAnsi="Verdana" w:cs="Arial"/>
                <w:sz w:val="20"/>
                <w:szCs w:val="20"/>
              </w:rPr>
              <w:lastRenderedPageBreak/>
              <w:t xml:space="preserve">Formato de seguimiento de la práctica </w:t>
            </w:r>
            <w:r w:rsidRPr="00B373EE">
              <w:rPr>
                <w:rFonts w:ascii="Verdana" w:hAnsi="Verdana" w:cs="Arial"/>
                <w:sz w:val="20"/>
                <w:szCs w:val="20"/>
              </w:rPr>
              <w:lastRenderedPageBreak/>
              <w:t>laboral y de la judicatura ad honórem, certificado de afiliación a la EPS del estudiante con estado activo y certificación de la evaluación trimestral de la judicatura ad honórem</w:t>
            </w:r>
          </w:p>
        </w:tc>
      </w:tr>
      <w:tr w:rsidR="000B6F15" w:rsidRPr="00B373EE" w14:paraId="5F1E2408" w14:textId="77777777" w:rsidTr="0033686A">
        <w:trPr>
          <w:trHeight w:val="721"/>
        </w:trPr>
        <w:tc>
          <w:tcPr>
            <w:tcW w:w="340" w:type="pct"/>
            <w:tcBorders>
              <w:bottom w:val="single" w:sz="4" w:space="0" w:color="auto"/>
            </w:tcBorders>
            <w:tcMar>
              <w:top w:w="57" w:type="dxa"/>
              <w:left w:w="113" w:type="dxa"/>
              <w:bottom w:w="57" w:type="dxa"/>
            </w:tcMar>
            <w:vAlign w:val="center"/>
          </w:tcPr>
          <w:p w14:paraId="072C49B0" w14:textId="5E831542" w:rsidR="000B6F15" w:rsidRPr="00B373EE" w:rsidRDefault="000B6F15" w:rsidP="000B6F15">
            <w:pPr>
              <w:spacing w:line="259" w:lineRule="auto"/>
              <w:ind w:right="45"/>
              <w:jc w:val="center"/>
              <w:rPr>
                <w:rFonts w:ascii="Verdana" w:eastAsia="Arial" w:hAnsi="Verdana" w:cs="Arial"/>
                <w:color w:val="000000"/>
                <w:sz w:val="20"/>
                <w:szCs w:val="20"/>
                <w:lang w:eastAsia="es-CO"/>
              </w:rPr>
            </w:pPr>
            <w:r>
              <w:rPr>
                <w:rFonts w:ascii="Verdana" w:eastAsia="Arial" w:hAnsi="Verdana" w:cs="Arial"/>
                <w:color w:val="000000"/>
                <w:sz w:val="20"/>
                <w:szCs w:val="20"/>
                <w:lang w:eastAsia="es-CO"/>
              </w:rPr>
              <w:lastRenderedPageBreak/>
              <w:t>2</w:t>
            </w:r>
            <w:r w:rsidR="00AB5E8F">
              <w:rPr>
                <w:rFonts w:ascii="Verdana" w:eastAsia="Arial" w:hAnsi="Verdana" w:cs="Arial"/>
                <w:color w:val="000000"/>
                <w:sz w:val="20"/>
                <w:szCs w:val="20"/>
                <w:lang w:eastAsia="es-CO"/>
              </w:rPr>
              <w:t>7</w:t>
            </w:r>
          </w:p>
        </w:tc>
        <w:tc>
          <w:tcPr>
            <w:tcW w:w="822" w:type="pct"/>
            <w:tcBorders>
              <w:bottom w:val="single" w:sz="4" w:space="0" w:color="auto"/>
            </w:tcBorders>
            <w:tcMar>
              <w:top w:w="57" w:type="dxa"/>
              <w:left w:w="113" w:type="dxa"/>
              <w:bottom w:w="57" w:type="dxa"/>
            </w:tcMar>
            <w:vAlign w:val="center"/>
          </w:tcPr>
          <w:p w14:paraId="49139FFB" w14:textId="357BE19E" w:rsidR="000B6F15" w:rsidRPr="00B373EE" w:rsidRDefault="000B6F15" w:rsidP="000B6F15">
            <w:pPr>
              <w:spacing w:line="259" w:lineRule="auto"/>
              <w:ind w:left="45"/>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SGTH - GAP</w:t>
            </w:r>
          </w:p>
        </w:tc>
        <w:tc>
          <w:tcPr>
            <w:tcW w:w="959" w:type="pct"/>
            <w:tcBorders>
              <w:bottom w:val="single" w:sz="4" w:space="0" w:color="auto"/>
            </w:tcBorders>
            <w:tcMar>
              <w:top w:w="57" w:type="dxa"/>
              <w:left w:w="113" w:type="dxa"/>
              <w:bottom w:w="57" w:type="dxa"/>
            </w:tcMar>
            <w:vAlign w:val="center"/>
          </w:tcPr>
          <w:p w14:paraId="10ED3F1F" w14:textId="6C8B3DA4" w:rsidR="000B6F15" w:rsidRPr="00B373EE" w:rsidRDefault="000B6F15" w:rsidP="000B6F15">
            <w:pPr>
              <w:spacing w:line="259" w:lineRule="auto"/>
              <w:jc w:val="both"/>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Revisión de documentación enviada</w:t>
            </w:r>
            <w:r>
              <w:rPr>
                <w:rFonts w:ascii="Verdana" w:eastAsia="Arial" w:hAnsi="Verdana" w:cs="Arial"/>
                <w:color w:val="000000"/>
                <w:sz w:val="20"/>
                <w:szCs w:val="20"/>
                <w:lang w:eastAsia="es-CO"/>
              </w:rPr>
              <w:t xml:space="preserve"> para el pago del subsidio mensual de transporte y alimentación</w:t>
            </w:r>
          </w:p>
        </w:tc>
        <w:tc>
          <w:tcPr>
            <w:tcW w:w="137" w:type="pct"/>
            <w:tcBorders>
              <w:bottom w:val="single" w:sz="4" w:space="0" w:color="auto"/>
            </w:tcBorders>
            <w:vAlign w:val="center"/>
          </w:tcPr>
          <w:p w14:paraId="789B410E" w14:textId="34C8B537" w:rsidR="000B6F15" w:rsidRPr="00B373EE" w:rsidRDefault="000B6F15" w:rsidP="000B6F15">
            <w:pPr>
              <w:spacing w:line="259" w:lineRule="auto"/>
              <w:ind w:right="43"/>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SI</w:t>
            </w:r>
          </w:p>
        </w:tc>
        <w:tc>
          <w:tcPr>
            <w:tcW w:w="961" w:type="pct"/>
            <w:tcBorders>
              <w:bottom w:val="single" w:sz="4" w:space="0" w:color="auto"/>
            </w:tcBorders>
            <w:tcMar>
              <w:top w:w="57" w:type="dxa"/>
              <w:left w:w="113" w:type="dxa"/>
              <w:bottom w:w="57" w:type="dxa"/>
            </w:tcMar>
            <w:vAlign w:val="center"/>
          </w:tcPr>
          <w:p w14:paraId="771BAA26" w14:textId="12DCC38B" w:rsidR="000B6F15" w:rsidRPr="00B373EE" w:rsidRDefault="000B6F15" w:rsidP="000B6F15">
            <w:pPr>
              <w:spacing w:line="259" w:lineRule="auto"/>
              <w:ind w:right="43"/>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Funcionario del GAP</w:t>
            </w:r>
          </w:p>
        </w:tc>
        <w:tc>
          <w:tcPr>
            <w:tcW w:w="1027" w:type="pct"/>
            <w:tcBorders>
              <w:bottom w:val="single" w:sz="4" w:space="0" w:color="auto"/>
            </w:tcBorders>
            <w:tcMar>
              <w:top w:w="57" w:type="dxa"/>
              <w:left w:w="113" w:type="dxa"/>
              <w:bottom w:w="57" w:type="dxa"/>
            </w:tcMar>
            <w:vAlign w:val="center"/>
          </w:tcPr>
          <w:p w14:paraId="7B5B5B94" w14:textId="3A4666B1" w:rsidR="000B6F15" w:rsidRPr="00B373EE" w:rsidRDefault="000B6F15" w:rsidP="000B6F15">
            <w:pPr>
              <w:spacing w:line="259" w:lineRule="auto"/>
              <w:ind w:left="3" w:right="48"/>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 xml:space="preserve">Se revisa que </w:t>
            </w:r>
            <w:r>
              <w:rPr>
                <w:rFonts w:ascii="Verdana" w:eastAsia="Arial" w:hAnsi="Verdana" w:cs="Arial"/>
                <w:color w:val="000000"/>
                <w:sz w:val="20"/>
                <w:szCs w:val="20"/>
                <w:lang w:eastAsia="es-CO"/>
              </w:rPr>
              <w:t>el acta de seguimiento y el certificado de afiliación a la EPS con estado activo</w:t>
            </w:r>
            <w:r w:rsidRPr="00B373EE">
              <w:rPr>
                <w:rFonts w:ascii="Verdana" w:eastAsia="Arial" w:hAnsi="Verdana" w:cs="Arial"/>
                <w:color w:val="000000"/>
                <w:sz w:val="20"/>
                <w:szCs w:val="20"/>
                <w:lang w:eastAsia="es-CO"/>
              </w:rPr>
              <w:t xml:space="preserve"> remitid</w:t>
            </w:r>
            <w:r>
              <w:rPr>
                <w:rFonts w:ascii="Verdana" w:eastAsia="Arial" w:hAnsi="Verdana" w:cs="Arial"/>
                <w:color w:val="000000"/>
                <w:sz w:val="20"/>
                <w:szCs w:val="20"/>
                <w:lang w:eastAsia="es-CO"/>
              </w:rPr>
              <w:t xml:space="preserve">os, y demás documentos que se generen con ocasión al seguimiento, cumplan </w:t>
            </w:r>
            <w:r w:rsidRPr="00B373EE">
              <w:rPr>
                <w:rFonts w:ascii="Verdana" w:eastAsia="Arial" w:hAnsi="Verdana" w:cs="Arial"/>
                <w:color w:val="000000"/>
                <w:sz w:val="20"/>
                <w:szCs w:val="20"/>
                <w:lang w:eastAsia="es-CO"/>
              </w:rPr>
              <w:t>con los parámetros establecidos</w:t>
            </w:r>
          </w:p>
        </w:tc>
        <w:tc>
          <w:tcPr>
            <w:tcW w:w="754" w:type="pct"/>
            <w:tcBorders>
              <w:bottom w:val="single" w:sz="4" w:space="0" w:color="auto"/>
            </w:tcBorders>
            <w:tcMar>
              <w:top w:w="57" w:type="dxa"/>
              <w:left w:w="113" w:type="dxa"/>
              <w:bottom w:w="57" w:type="dxa"/>
            </w:tcMar>
            <w:vAlign w:val="center"/>
          </w:tcPr>
          <w:p w14:paraId="7AD52CA1" w14:textId="39DE5ACF" w:rsidR="000B6F15" w:rsidRPr="00B373EE" w:rsidRDefault="000B6F15" w:rsidP="000B6F15">
            <w:pPr>
              <w:rPr>
                <w:rFonts w:ascii="Verdana" w:hAnsi="Verdana" w:cs="Arial"/>
                <w:sz w:val="20"/>
                <w:szCs w:val="20"/>
              </w:rPr>
            </w:pPr>
            <w:r w:rsidRPr="00B373EE">
              <w:rPr>
                <w:rFonts w:ascii="Verdana" w:hAnsi="Verdana" w:cs="Arial"/>
                <w:sz w:val="20"/>
                <w:szCs w:val="20"/>
              </w:rPr>
              <w:t>N.A</w:t>
            </w:r>
          </w:p>
        </w:tc>
      </w:tr>
      <w:tr w:rsidR="000B6F15" w:rsidRPr="00B373EE" w14:paraId="2988DFB3" w14:textId="77777777" w:rsidTr="0033686A">
        <w:trPr>
          <w:trHeight w:val="721"/>
        </w:trPr>
        <w:tc>
          <w:tcPr>
            <w:tcW w:w="340" w:type="pct"/>
            <w:tcBorders>
              <w:bottom w:val="single" w:sz="4" w:space="0" w:color="auto"/>
            </w:tcBorders>
            <w:tcMar>
              <w:top w:w="57" w:type="dxa"/>
              <w:left w:w="113" w:type="dxa"/>
              <w:bottom w:w="57" w:type="dxa"/>
            </w:tcMar>
            <w:vAlign w:val="center"/>
          </w:tcPr>
          <w:p w14:paraId="5428AADC" w14:textId="1BA006FC" w:rsidR="000B6F15" w:rsidRPr="00B373EE" w:rsidRDefault="000B6F15" w:rsidP="000B6F15">
            <w:pPr>
              <w:spacing w:line="259" w:lineRule="auto"/>
              <w:ind w:right="45"/>
              <w:jc w:val="center"/>
              <w:rPr>
                <w:rFonts w:ascii="Verdana" w:eastAsia="Arial" w:hAnsi="Verdana" w:cs="Arial"/>
                <w:color w:val="000000"/>
                <w:sz w:val="20"/>
                <w:szCs w:val="20"/>
                <w:lang w:eastAsia="es-CO"/>
              </w:rPr>
            </w:pPr>
            <w:r>
              <w:rPr>
                <w:rFonts w:ascii="Verdana" w:eastAsia="Arial" w:hAnsi="Verdana" w:cs="Arial"/>
                <w:color w:val="000000"/>
                <w:sz w:val="20"/>
                <w:szCs w:val="20"/>
                <w:lang w:eastAsia="es-CO"/>
              </w:rPr>
              <w:t>2</w:t>
            </w:r>
            <w:r w:rsidR="00AB5E8F">
              <w:rPr>
                <w:rFonts w:ascii="Verdana" w:eastAsia="Arial" w:hAnsi="Verdana" w:cs="Arial"/>
                <w:color w:val="000000"/>
                <w:sz w:val="20"/>
                <w:szCs w:val="20"/>
                <w:lang w:eastAsia="es-CO"/>
              </w:rPr>
              <w:t>8</w:t>
            </w:r>
          </w:p>
        </w:tc>
        <w:tc>
          <w:tcPr>
            <w:tcW w:w="822" w:type="pct"/>
            <w:tcBorders>
              <w:bottom w:val="single" w:sz="4" w:space="0" w:color="auto"/>
            </w:tcBorders>
            <w:tcMar>
              <w:top w:w="57" w:type="dxa"/>
              <w:left w:w="113" w:type="dxa"/>
              <w:bottom w:w="57" w:type="dxa"/>
            </w:tcMar>
            <w:vAlign w:val="center"/>
          </w:tcPr>
          <w:p w14:paraId="372F90B1" w14:textId="3AAEE359" w:rsidR="000B6F15" w:rsidRPr="00B373EE" w:rsidRDefault="000B6F15" w:rsidP="000B6F15">
            <w:pPr>
              <w:spacing w:line="259" w:lineRule="auto"/>
              <w:ind w:left="45"/>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SGTH - GAP</w:t>
            </w:r>
          </w:p>
        </w:tc>
        <w:tc>
          <w:tcPr>
            <w:tcW w:w="959" w:type="pct"/>
            <w:tcBorders>
              <w:bottom w:val="single" w:sz="4" w:space="0" w:color="auto"/>
            </w:tcBorders>
            <w:tcMar>
              <w:top w:w="57" w:type="dxa"/>
              <w:left w:w="113" w:type="dxa"/>
              <w:bottom w:w="57" w:type="dxa"/>
            </w:tcMar>
            <w:vAlign w:val="center"/>
          </w:tcPr>
          <w:p w14:paraId="36CE96D1" w14:textId="6254ADFD" w:rsidR="000B6F15" w:rsidRPr="00B373EE" w:rsidRDefault="000B6F15" w:rsidP="000B6F15">
            <w:pPr>
              <w:spacing w:line="259" w:lineRule="auto"/>
              <w:jc w:val="both"/>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 xml:space="preserve">¿La documentación </w:t>
            </w:r>
            <w:r>
              <w:rPr>
                <w:rFonts w:ascii="Verdana" w:eastAsia="Arial" w:hAnsi="Verdana" w:cs="Arial"/>
                <w:color w:val="000000"/>
                <w:sz w:val="20"/>
                <w:szCs w:val="20"/>
                <w:lang w:eastAsia="es-CO"/>
              </w:rPr>
              <w:t xml:space="preserve">para el pago del subsidio mensual de transporte y alimentación </w:t>
            </w:r>
            <w:r w:rsidRPr="00B373EE">
              <w:rPr>
                <w:rFonts w:ascii="Verdana" w:eastAsia="Arial" w:hAnsi="Verdana" w:cs="Arial"/>
                <w:color w:val="000000"/>
                <w:sz w:val="20"/>
                <w:szCs w:val="20"/>
                <w:lang w:eastAsia="es-CO"/>
              </w:rPr>
              <w:t>fue enviada correctamente?</w:t>
            </w:r>
          </w:p>
        </w:tc>
        <w:tc>
          <w:tcPr>
            <w:tcW w:w="137" w:type="pct"/>
            <w:tcBorders>
              <w:bottom w:val="single" w:sz="4" w:space="0" w:color="auto"/>
            </w:tcBorders>
            <w:vAlign w:val="center"/>
          </w:tcPr>
          <w:p w14:paraId="2E7C9277" w14:textId="65A3A8E3" w:rsidR="000B6F15" w:rsidRPr="00B373EE" w:rsidRDefault="000B6F15" w:rsidP="000B6F15">
            <w:pPr>
              <w:spacing w:line="259" w:lineRule="auto"/>
              <w:ind w:right="43"/>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NO</w:t>
            </w:r>
          </w:p>
        </w:tc>
        <w:tc>
          <w:tcPr>
            <w:tcW w:w="961" w:type="pct"/>
            <w:tcBorders>
              <w:bottom w:val="single" w:sz="4" w:space="0" w:color="auto"/>
            </w:tcBorders>
            <w:tcMar>
              <w:top w:w="57" w:type="dxa"/>
              <w:left w:w="113" w:type="dxa"/>
              <w:bottom w:w="57" w:type="dxa"/>
            </w:tcMar>
            <w:vAlign w:val="center"/>
          </w:tcPr>
          <w:p w14:paraId="7C0B9E18" w14:textId="5292EE78" w:rsidR="000B6F15" w:rsidRPr="00B373EE" w:rsidRDefault="000B6F15" w:rsidP="000B6F15">
            <w:pPr>
              <w:spacing w:line="259" w:lineRule="auto"/>
              <w:ind w:right="43"/>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Funcionario del GAP</w:t>
            </w:r>
          </w:p>
        </w:tc>
        <w:tc>
          <w:tcPr>
            <w:tcW w:w="1027" w:type="pct"/>
            <w:tcBorders>
              <w:bottom w:val="single" w:sz="4" w:space="0" w:color="auto"/>
            </w:tcBorders>
            <w:tcMar>
              <w:top w:w="57" w:type="dxa"/>
              <w:left w:w="113" w:type="dxa"/>
              <w:bottom w:w="57" w:type="dxa"/>
            </w:tcMar>
            <w:vAlign w:val="center"/>
          </w:tcPr>
          <w:p w14:paraId="69D361E9" w14:textId="771029FA" w:rsidR="000B6F15" w:rsidRPr="00B373EE" w:rsidRDefault="000B6F15" w:rsidP="000B6F15">
            <w:pPr>
              <w:spacing w:line="259" w:lineRule="auto"/>
              <w:ind w:left="3" w:right="48"/>
              <w:rPr>
                <w:rFonts w:ascii="Verdana" w:eastAsia="Arial" w:hAnsi="Verdana" w:cs="Arial"/>
                <w:color w:val="000000"/>
                <w:sz w:val="20"/>
                <w:szCs w:val="20"/>
                <w:lang w:eastAsia="es-CO"/>
              </w:rPr>
            </w:pPr>
            <w:r w:rsidRPr="00B373EE">
              <w:rPr>
                <w:rFonts w:ascii="Verdana" w:eastAsia="Arial" w:hAnsi="Verdana" w:cs="Arial"/>
                <w:b/>
                <w:color w:val="000000"/>
                <w:sz w:val="20"/>
                <w:szCs w:val="20"/>
                <w:lang w:eastAsia="es-CO"/>
              </w:rPr>
              <w:t xml:space="preserve">SI: </w:t>
            </w:r>
            <w:r w:rsidRPr="00B373EE">
              <w:rPr>
                <w:rFonts w:ascii="Verdana" w:eastAsia="Arial" w:hAnsi="Verdana" w:cs="Arial"/>
                <w:color w:val="000000"/>
                <w:sz w:val="20"/>
                <w:szCs w:val="20"/>
                <w:lang w:eastAsia="es-CO"/>
              </w:rPr>
              <w:t xml:space="preserve">actividad </w:t>
            </w:r>
            <w:r w:rsidR="00187882">
              <w:rPr>
                <w:rFonts w:ascii="Verdana" w:eastAsia="Arial" w:hAnsi="Verdana" w:cs="Arial"/>
                <w:color w:val="000000"/>
                <w:sz w:val="20"/>
                <w:szCs w:val="20"/>
                <w:lang w:eastAsia="es-CO"/>
              </w:rPr>
              <w:t>30</w:t>
            </w:r>
          </w:p>
          <w:p w14:paraId="6D600C32" w14:textId="77777777" w:rsidR="000B6F15" w:rsidRPr="00B373EE" w:rsidRDefault="000B6F15" w:rsidP="000B6F15">
            <w:pPr>
              <w:spacing w:line="259" w:lineRule="auto"/>
              <w:ind w:left="3" w:right="48"/>
              <w:rPr>
                <w:rFonts w:ascii="Verdana" w:eastAsia="Arial" w:hAnsi="Verdana" w:cs="Arial"/>
                <w:color w:val="000000"/>
                <w:sz w:val="20"/>
                <w:szCs w:val="20"/>
                <w:lang w:eastAsia="es-CO"/>
              </w:rPr>
            </w:pPr>
          </w:p>
          <w:p w14:paraId="64BCE7C4" w14:textId="3B505946" w:rsidR="000B6F15" w:rsidRPr="00B373EE" w:rsidRDefault="000B6F15" w:rsidP="000B6F15">
            <w:pPr>
              <w:spacing w:line="259" w:lineRule="auto"/>
              <w:ind w:left="3" w:right="48"/>
              <w:rPr>
                <w:rFonts w:ascii="Verdana" w:eastAsia="Arial" w:hAnsi="Verdana" w:cs="Arial"/>
                <w:color w:val="000000"/>
                <w:sz w:val="20"/>
                <w:szCs w:val="20"/>
                <w:lang w:eastAsia="es-CO"/>
              </w:rPr>
            </w:pPr>
            <w:r w:rsidRPr="00B373EE">
              <w:rPr>
                <w:rFonts w:ascii="Verdana" w:eastAsia="Arial" w:hAnsi="Verdana" w:cs="Arial"/>
                <w:b/>
                <w:color w:val="000000"/>
                <w:sz w:val="20"/>
                <w:szCs w:val="20"/>
                <w:lang w:eastAsia="es-CO"/>
              </w:rPr>
              <w:t xml:space="preserve">NO: </w:t>
            </w:r>
            <w:r w:rsidRPr="00B373EE">
              <w:rPr>
                <w:rFonts w:ascii="Verdana" w:eastAsia="Arial" w:hAnsi="Verdana" w:cs="Arial"/>
                <w:color w:val="000000"/>
                <w:sz w:val="20"/>
                <w:szCs w:val="20"/>
                <w:lang w:eastAsia="es-CO"/>
              </w:rPr>
              <w:t xml:space="preserve">actividad </w:t>
            </w:r>
            <w:r>
              <w:rPr>
                <w:rFonts w:ascii="Verdana" w:eastAsia="Arial" w:hAnsi="Verdana" w:cs="Arial"/>
                <w:color w:val="000000"/>
                <w:sz w:val="20"/>
                <w:szCs w:val="20"/>
                <w:lang w:eastAsia="es-CO"/>
              </w:rPr>
              <w:t>2</w:t>
            </w:r>
            <w:r w:rsidR="00187882">
              <w:rPr>
                <w:rFonts w:ascii="Verdana" w:eastAsia="Arial" w:hAnsi="Verdana" w:cs="Arial"/>
                <w:color w:val="000000"/>
                <w:sz w:val="20"/>
                <w:szCs w:val="20"/>
                <w:lang w:eastAsia="es-CO"/>
              </w:rPr>
              <w:t>9</w:t>
            </w:r>
          </w:p>
        </w:tc>
        <w:tc>
          <w:tcPr>
            <w:tcW w:w="754" w:type="pct"/>
            <w:tcBorders>
              <w:bottom w:val="single" w:sz="4" w:space="0" w:color="auto"/>
            </w:tcBorders>
            <w:tcMar>
              <w:top w:w="57" w:type="dxa"/>
              <w:left w:w="113" w:type="dxa"/>
              <w:bottom w:w="57" w:type="dxa"/>
            </w:tcMar>
            <w:vAlign w:val="center"/>
          </w:tcPr>
          <w:p w14:paraId="3E143D85" w14:textId="382769AC" w:rsidR="000B6F15" w:rsidRPr="00B373EE" w:rsidRDefault="000B6F15" w:rsidP="000B6F15">
            <w:pPr>
              <w:rPr>
                <w:rFonts w:ascii="Verdana" w:hAnsi="Verdana" w:cs="Arial"/>
                <w:sz w:val="20"/>
                <w:szCs w:val="20"/>
              </w:rPr>
            </w:pPr>
            <w:r w:rsidRPr="00B373EE">
              <w:rPr>
                <w:rFonts w:ascii="Verdana" w:hAnsi="Verdana" w:cs="Arial"/>
                <w:sz w:val="20"/>
                <w:szCs w:val="20"/>
              </w:rPr>
              <w:t>N.A</w:t>
            </w:r>
          </w:p>
        </w:tc>
      </w:tr>
      <w:tr w:rsidR="000B6F15" w:rsidRPr="00B373EE" w14:paraId="51515D9D" w14:textId="77777777" w:rsidTr="0033686A">
        <w:trPr>
          <w:trHeight w:val="721"/>
        </w:trPr>
        <w:tc>
          <w:tcPr>
            <w:tcW w:w="340" w:type="pct"/>
            <w:tcBorders>
              <w:bottom w:val="single" w:sz="4" w:space="0" w:color="auto"/>
            </w:tcBorders>
            <w:tcMar>
              <w:top w:w="57" w:type="dxa"/>
              <w:left w:w="113" w:type="dxa"/>
              <w:bottom w:w="57" w:type="dxa"/>
            </w:tcMar>
            <w:vAlign w:val="center"/>
          </w:tcPr>
          <w:p w14:paraId="3FB78D7B" w14:textId="43ECDC49" w:rsidR="000B6F15" w:rsidRPr="00B373EE" w:rsidRDefault="000B6F15" w:rsidP="000B6F15">
            <w:pPr>
              <w:spacing w:line="259" w:lineRule="auto"/>
              <w:ind w:right="45"/>
              <w:jc w:val="center"/>
              <w:rPr>
                <w:rFonts w:ascii="Verdana" w:eastAsia="Arial" w:hAnsi="Verdana" w:cs="Arial"/>
                <w:color w:val="000000"/>
                <w:sz w:val="20"/>
                <w:szCs w:val="20"/>
                <w:lang w:eastAsia="es-CO"/>
              </w:rPr>
            </w:pPr>
            <w:r>
              <w:rPr>
                <w:rFonts w:ascii="Verdana" w:eastAsia="Arial" w:hAnsi="Verdana" w:cs="Arial"/>
                <w:color w:val="000000"/>
                <w:sz w:val="20"/>
                <w:szCs w:val="20"/>
                <w:lang w:eastAsia="es-CO"/>
              </w:rPr>
              <w:t>2</w:t>
            </w:r>
            <w:r w:rsidR="00AB5E8F">
              <w:rPr>
                <w:rFonts w:ascii="Verdana" w:eastAsia="Arial" w:hAnsi="Verdana" w:cs="Arial"/>
                <w:color w:val="000000"/>
                <w:sz w:val="20"/>
                <w:szCs w:val="20"/>
                <w:lang w:eastAsia="es-CO"/>
              </w:rPr>
              <w:t>9</w:t>
            </w:r>
          </w:p>
        </w:tc>
        <w:tc>
          <w:tcPr>
            <w:tcW w:w="822" w:type="pct"/>
            <w:tcBorders>
              <w:bottom w:val="single" w:sz="4" w:space="0" w:color="auto"/>
            </w:tcBorders>
            <w:tcMar>
              <w:top w:w="57" w:type="dxa"/>
              <w:left w:w="113" w:type="dxa"/>
              <w:bottom w:w="57" w:type="dxa"/>
            </w:tcMar>
            <w:vAlign w:val="center"/>
          </w:tcPr>
          <w:p w14:paraId="7FBB8F02" w14:textId="3BED2097" w:rsidR="000B6F15" w:rsidRPr="00B373EE" w:rsidRDefault="000B6F15" w:rsidP="000B6F15">
            <w:pPr>
              <w:spacing w:line="259" w:lineRule="auto"/>
              <w:ind w:left="45"/>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SGTH - GAP</w:t>
            </w:r>
          </w:p>
        </w:tc>
        <w:tc>
          <w:tcPr>
            <w:tcW w:w="959" w:type="pct"/>
            <w:tcBorders>
              <w:bottom w:val="single" w:sz="4" w:space="0" w:color="auto"/>
            </w:tcBorders>
            <w:tcMar>
              <w:top w:w="57" w:type="dxa"/>
              <w:left w:w="113" w:type="dxa"/>
              <w:bottom w:w="57" w:type="dxa"/>
            </w:tcMar>
            <w:vAlign w:val="center"/>
          </w:tcPr>
          <w:p w14:paraId="596A2C12" w14:textId="130814A1" w:rsidR="000B6F15" w:rsidRPr="00B373EE" w:rsidRDefault="000B6F15" w:rsidP="000B6F15">
            <w:pPr>
              <w:spacing w:line="259" w:lineRule="auto"/>
              <w:jc w:val="both"/>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Solicitud de correcciones o de documentos faltantes</w:t>
            </w:r>
          </w:p>
        </w:tc>
        <w:tc>
          <w:tcPr>
            <w:tcW w:w="137" w:type="pct"/>
            <w:tcBorders>
              <w:bottom w:val="single" w:sz="4" w:space="0" w:color="auto"/>
            </w:tcBorders>
            <w:vAlign w:val="center"/>
          </w:tcPr>
          <w:p w14:paraId="5929A18E" w14:textId="380C1AD0" w:rsidR="000B6F15" w:rsidRPr="00B373EE" w:rsidRDefault="000B6F15" w:rsidP="000B6F15">
            <w:pPr>
              <w:spacing w:line="259" w:lineRule="auto"/>
              <w:ind w:right="43"/>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NO</w:t>
            </w:r>
          </w:p>
        </w:tc>
        <w:tc>
          <w:tcPr>
            <w:tcW w:w="961" w:type="pct"/>
            <w:tcBorders>
              <w:bottom w:val="single" w:sz="4" w:space="0" w:color="auto"/>
            </w:tcBorders>
            <w:tcMar>
              <w:top w:w="57" w:type="dxa"/>
              <w:left w:w="113" w:type="dxa"/>
              <w:bottom w:w="57" w:type="dxa"/>
            </w:tcMar>
            <w:vAlign w:val="center"/>
          </w:tcPr>
          <w:p w14:paraId="2D279775" w14:textId="436D6B7D" w:rsidR="000B6F15" w:rsidRPr="00B373EE" w:rsidRDefault="000B6F15" w:rsidP="000B6F15">
            <w:pPr>
              <w:spacing w:line="259" w:lineRule="auto"/>
              <w:ind w:right="43"/>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 xml:space="preserve">Funcionario del GAP y </w:t>
            </w:r>
            <w:r w:rsidRPr="000A420E">
              <w:rPr>
                <w:rFonts w:ascii="Verdana" w:eastAsia="Arial" w:hAnsi="Verdana" w:cs="Arial"/>
                <w:color w:val="000000"/>
                <w:sz w:val="20"/>
                <w:szCs w:val="20"/>
                <w:lang w:eastAsia="es-CO"/>
              </w:rPr>
              <w:t>Tutor o supervisor, monitor (cuando aplique) y practicante laboral o auxiliar jurídico ad honórem</w:t>
            </w:r>
          </w:p>
        </w:tc>
        <w:tc>
          <w:tcPr>
            <w:tcW w:w="1027" w:type="pct"/>
            <w:tcBorders>
              <w:bottom w:val="single" w:sz="4" w:space="0" w:color="auto"/>
            </w:tcBorders>
            <w:tcMar>
              <w:top w:w="57" w:type="dxa"/>
              <w:left w:w="113" w:type="dxa"/>
              <w:bottom w:w="57" w:type="dxa"/>
            </w:tcMar>
            <w:vAlign w:val="center"/>
          </w:tcPr>
          <w:p w14:paraId="57C170A7" w14:textId="77777777" w:rsidR="000B6F15" w:rsidRPr="00B373EE" w:rsidRDefault="000B6F15" w:rsidP="000B6F15">
            <w:pPr>
              <w:spacing w:line="259" w:lineRule="auto"/>
              <w:ind w:left="3" w:right="48"/>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A través de correo electrónico, se comunican al estudiante</w:t>
            </w:r>
            <w:r>
              <w:rPr>
                <w:rFonts w:ascii="Verdana" w:eastAsia="Arial" w:hAnsi="Verdana" w:cs="Arial"/>
                <w:color w:val="000000"/>
                <w:sz w:val="20"/>
                <w:szCs w:val="20"/>
                <w:lang w:eastAsia="es-CO"/>
              </w:rPr>
              <w:t xml:space="preserve">, y al tutor o supervisor </w:t>
            </w:r>
            <w:r w:rsidRPr="00B373EE">
              <w:rPr>
                <w:rFonts w:ascii="Verdana" w:eastAsia="Arial" w:hAnsi="Verdana" w:cs="Arial"/>
                <w:color w:val="000000"/>
                <w:sz w:val="20"/>
                <w:szCs w:val="20"/>
                <w:lang w:eastAsia="es-CO"/>
              </w:rPr>
              <w:t>las inconsistencias encontradas con el fin de que se realice el respectivo ajuste</w:t>
            </w:r>
          </w:p>
          <w:p w14:paraId="28D658E0" w14:textId="55895BA0" w:rsidR="000B6F15" w:rsidRPr="00B373EE" w:rsidRDefault="000B6F15" w:rsidP="000B6F15">
            <w:pPr>
              <w:spacing w:line="259" w:lineRule="auto"/>
              <w:ind w:left="3" w:right="48"/>
              <w:rPr>
                <w:rFonts w:ascii="Verdana" w:eastAsia="Arial" w:hAnsi="Verdana" w:cs="Arial"/>
                <w:color w:val="000000"/>
                <w:sz w:val="20"/>
                <w:szCs w:val="20"/>
                <w:lang w:eastAsia="es-CO"/>
              </w:rPr>
            </w:pPr>
            <w:r w:rsidRPr="00B373EE">
              <w:rPr>
                <w:rFonts w:ascii="Verdana" w:eastAsia="Arial" w:hAnsi="Verdana" w:cs="Arial"/>
                <w:b/>
                <w:color w:val="000000"/>
                <w:sz w:val="20"/>
                <w:szCs w:val="20"/>
                <w:lang w:eastAsia="es-CO"/>
              </w:rPr>
              <w:t xml:space="preserve">Nota: </w:t>
            </w:r>
            <w:r w:rsidRPr="00B373EE">
              <w:rPr>
                <w:rFonts w:ascii="Verdana" w:eastAsia="Arial" w:hAnsi="Verdana" w:cs="Arial"/>
                <w:color w:val="000000"/>
                <w:sz w:val="20"/>
                <w:szCs w:val="20"/>
                <w:lang w:eastAsia="es-CO"/>
              </w:rPr>
              <w:t xml:space="preserve">Una vez realizado el </w:t>
            </w:r>
            <w:r w:rsidRPr="00B373EE">
              <w:rPr>
                <w:rFonts w:ascii="Verdana" w:eastAsia="Arial" w:hAnsi="Verdana" w:cs="Arial"/>
                <w:color w:val="000000"/>
                <w:sz w:val="20"/>
                <w:szCs w:val="20"/>
                <w:lang w:eastAsia="es-CO"/>
              </w:rPr>
              <w:lastRenderedPageBreak/>
              <w:t xml:space="preserve">ajuste, se regresa al paso </w:t>
            </w:r>
            <w:r>
              <w:rPr>
                <w:rFonts w:ascii="Verdana" w:eastAsia="Arial" w:hAnsi="Verdana" w:cs="Arial"/>
                <w:color w:val="000000"/>
                <w:sz w:val="20"/>
                <w:szCs w:val="20"/>
                <w:lang w:eastAsia="es-CO"/>
              </w:rPr>
              <w:t>2</w:t>
            </w:r>
            <w:r w:rsidR="00187882">
              <w:rPr>
                <w:rFonts w:ascii="Verdana" w:eastAsia="Arial" w:hAnsi="Verdana" w:cs="Arial"/>
                <w:color w:val="000000"/>
                <w:sz w:val="20"/>
                <w:szCs w:val="20"/>
                <w:lang w:eastAsia="es-CO"/>
              </w:rPr>
              <w:t>7</w:t>
            </w:r>
          </w:p>
        </w:tc>
        <w:tc>
          <w:tcPr>
            <w:tcW w:w="754" w:type="pct"/>
            <w:tcBorders>
              <w:bottom w:val="single" w:sz="4" w:space="0" w:color="auto"/>
            </w:tcBorders>
            <w:tcMar>
              <w:top w:w="57" w:type="dxa"/>
              <w:left w:w="113" w:type="dxa"/>
              <w:bottom w:w="57" w:type="dxa"/>
            </w:tcMar>
            <w:vAlign w:val="center"/>
          </w:tcPr>
          <w:p w14:paraId="421C435F" w14:textId="5E18385F" w:rsidR="000B6F15" w:rsidRPr="00B373EE" w:rsidRDefault="000B6F15" w:rsidP="000B6F15">
            <w:pPr>
              <w:rPr>
                <w:rFonts w:ascii="Verdana" w:eastAsia="Arial" w:hAnsi="Verdana" w:cs="Arial"/>
                <w:color w:val="000000"/>
                <w:sz w:val="20"/>
                <w:szCs w:val="20"/>
                <w:lang w:eastAsia="es-CO"/>
              </w:rPr>
            </w:pPr>
            <w:r w:rsidRPr="00B373EE">
              <w:rPr>
                <w:rFonts w:ascii="Verdana" w:hAnsi="Verdana" w:cs="Arial"/>
                <w:sz w:val="20"/>
                <w:szCs w:val="20"/>
              </w:rPr>
              <w:lastRenderedPageBreak/>
              <w:t>Correo electrónico</w:t>
            </w:r>
          </w:p>
        </w:tc>
      </w:tr>
      <w:tr w:rsidR="000B6F15" w:rsidRPr="00B373EE" w14:paraId="1D268F77" w14:textId="77777777" w:rsidTr="00604243">
        <w:trPr>
          <w:trHeight w:val="668"/>
        </w:trPr>
        <w:tc>
          <w:tcPr>
            <w:tcW w:w="340" w:type="pct"/>
            <w:tcBorders>
              <w:bottom w:val="single" w:sz="4" w:space="0" w:color="auto"/>
            </w:tcBorders>
            <w:tcMar>
              <w:top w:w="57" w:type="dxa"/>
              <w:left w:w="113" w:type="dxa"/>
              <w:bottom w:w="57" w:type="dxa"/>
            </w:tcMar>
            <w:vAlign w:val="center"/>
          </w:tcPr>
          <w:p w14:paraId="39814287" w14:textId="455A0C44" w:rsidR="000B6F15" w:rsidRPr="00B373EE" w:rsidDel="00032FAD" w:rsidRDefault="00AB5E8F" w:rsidP="000B6F15">
            <w:pPr>
              <w:spacing w:line="259" w:lineRule="auto"/>
              <w:ind w:right="45"/>
              <w:jc w:val="center"/>
              <w:rPr>
                <w:rFonts w:ascii="Verdana" w:eastAsia="Arial" w:hAnsi="Verdana" w:cs="Arial"/>
                <w:color w:val="000000"/>
                <w:sz w:val="20"/>
                <w:szCs w:val="20"/>
                <w:lang w:eastAsia="es-CO"/>
              </w:rPr>
            </w:pPr>
            <w:r>
              <w:rPr>
                <w:rFonts w:ascii="Verdana" w:eastAsia="Arial" w:hAnsi="Verdana" w:cs="Arial"/>
                <w:color w:val="000000"/>
                <w:sz w:val="20"/>
                <w:szCs w:val="20"/>
                <w:lang w:eastAsia="es-CO"/>
              </w:rPr>
              <w:t>30</w:t>
            </w:r>
          </w:p>
        </w:tc>
        <w:tc>
          <w:tcPr>
            <w:tcW w:w="822" w:type="pct"/>
            <w:tcBorders>
              <w:bottom w:val="single" w:sz="4" w:space="0" w:color="auto"/>
            </w:tcBorders>
            <w:tcMar>
              <w:top w:w="57" w:type="dxa"/>
              <w:left w:w="113" w:type="dxa"/>
              <w:bottom w:w="57" w:type="dxa"/>
            </w:tcMar>
            <w:vAlign w:val="center"/>
          </w:tcPr>
          <w:p w14:paraId="2EE1FD80" w14:textId="04E1953D" w:rsidR="000B6F15" w:rsidRPr="00B373EE" w:rsidDel="002B4E95" w:rsidRDefault="000B6F15" w:rsidP="000B6F15">
            <w:pPr>
              <w:spacing w:line="259" w:lineRule="auto"/>
              <w:ind w:left="45"/>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SGTH – GAP</w:t>
            </w:r>
          </w:p>
        </w:tc>
        <w:tc>
          <w:tcPr>
            <w:tcW w:w="959" w:type="pct"/>
            <w:tcBorders>
              <w:bottom w:val="single" w:sz="4" w:space="0" w:color="auto"/>
            </w:tcBorders>
            <w:tcMar>
              <w:top w:w="57" w:type="dxa"/>
              <w:left w:w="113" w:type="dxa"/>
              <w:bottom w:w="57" w:type="dxa"/>
            </w:tcMar>
            <w:vAlign w:val="center"/>
          </w:tcPr>
          <w:p w14:paraId="2EC6E3C7" w14:textId="5D2708BE" w:rsidR="000B6F15" w:rsidRPr="00B373EE" w:rsidDel="002B4E95" w:rsidRDefault="000B6F15" w:rsidP="000B6F15">
            <w:pPr>
              <w:spacing w:line="259" w:lineRule="auto"/>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Reporte de novedades a nómina para el pago de ARL y envío de información de pagos a la SF para el giro del subsidio mensual de transporte y alimentación</w:t>
            </w:r>
          </w:p>
        </w:tc>
        <w:tc>
          <w:tcPr>
            <w:tcW w:w="137" w:type="pct"/>
            <w:tcBorders>
              <w:bottom w:val="single" w:sz="4" w:space="0" w:color="auto"/>
            </w:tcBorders>
            <w:vAlign w:val="center"/>
          </w:tcPr>
          <w:p w14:paraId="1F1D1FB0" w14:textId="3D875B15" w:rsidR="000B6F15" w:rsidRPr="00B373EE" w:rsidDel="002B4E95" w:rsidRDefault="000B6F15" w:rsidP="000B6F15">
            <w:pPr>
              <w:spacing w:line="259" w:lineRule="auto"/>
              <w:ind w:right="43"/>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SI</w:t>
            </w:r>
          </w:p>
        </w:tc>
        <w:tc>
          <w:tcPr>
            <w:tcW w:w="961" w:type="pct"/>
            <w:tcBorders>
              <w:bottom w:val="single" w:sz="4" w:space="0" w:color="auto"/>
            </w:tcBorders>
            <w:tcMar>
              <w:top w:w="57" w:type="dxa"/>
              <w:left w:w="113" w:type="dxa"/>
              <w:bottom w:w="57" w:type="dxa"/>
            </w:tcMar>
            <w:vAlign w:val="center"/>
          </w:tcPr>
          <w:p w14:paraId="3B5566F9" w14:textId="2A95698A" w:rsidR="000B6F15" w:rsidRPr="00B373EE" w:rsidDel="002B4E95" w:rsidRDefault="002175D9" w:rsidP="000B6F15">
            <w:pPr>
              <w:spacing w:line="259" w:lineRule="auto"/>
              <w:ind w:right="43"/>
              <w:rPr>
                <w:rFonts w:ascii="Verdana" w:eastAsia="Arial" w:hAnsi="Verdana" w:cs="Arial"/>
                <w:color w:val="000000"/>
                <w:sz w:val="20"/>
                <w:szCs w:val="20"/>
                <w:lang w:eastAsia="es-CO"/>
              </w:rPr>
            </w:pPr>
            <w:r>
              <w:rPr>
                <w:rFonts w:ascii="Verdana" w:eastAsia="Arial" w:hAnsi="Verdana" w:cs="Arial"/>
                <w:color w:val="000000"/>
                <w:sz w:val="20"/>
                <w:szCs w:val="20"/>
                <w:lang w:eastAsia="es-CO"/>
              </w:rPr>
              <w:t xml:space="preserve">Subdirector de </w:t>
            </w:r>
            <w:r w:rsidR="00CD40FA">
              <w:rPr>
                <w:rFonts w:ascii="Verdana" w:eastAsia="Arial" w:hAnsi="Verdana" w:cs="Arial"/>
                <w:color w:val="000000"/>
                <w:sz w:val="20"/>
                <w:szCs w:val="20"/>
                <w:lang w:eastAsia="es-CO"/>
              </w:rPr>
              <w:t>la S</w:t>
            </w:r>
            <w:r>
              <w:rPr>
                <w:rFonts w:ascii="Verdana" w:eastAsia="Arial" w:hAnsi="Verdana" w:cs="Arial"/>
                <w:color w:val="000000"/>
                <w:sz w:val="20"/>
                <w:szCs w:val="20"/>
                <w:lang w:eastAsia="es-CO"/>
              </w:rPr>
              <w:t xml:space="preserve">GTH, </w:t>
            </w:r>
            <w:r w:rsidR="000B6F15" w:rsidRPr="00B373EE">
              <w:rPr>
                <w:rFonts w:ascii="Verdana" w:eastAsia="Arial" w:hAnsi="Verdana" w:cs="Arial"/>
                <w:color w:val="000000"/>
                <w:sz w:val="20"/>
                <w:szCs w:val="20"/>
                <w:lang w:eastAsia="es-CO"/>
              </w:rPr>
              <w:t xml:space="preserve">Coordinador GAP y </w:t>
            </w:r>
            <w:r w:rsidR="00B51736">
              <w:rPr>
                <w:rFonts w:ascii="Verdana" w:eastAsia="Arial" w:hAnsi="Verdana" w:cs="Arial"/>
                <w:color w:val="000000"/>
                <w:sz w:val="20"/>
                <w:szCs w:val="20"/>
                <w:lang w:eastAsia="es-CO"/>
              </w:rPr>
              <w:t xml:space="preserve">GNP, y </w:t>
            </w:r>
            <w:r w:rsidR="000B6F15" w:rsidRPr="00B373EE">
              <w:rPr>
                <w:rFonts w:ascii="Verdana" w:eastAsia="Arial" w:hAnsi="Verdana" w:cs="Arial"/>
                <w:color w:val="000000"/>
                <w:sz w:val="20"/>
                <w:szCs w:val="20"/>
                <w:lang w:eastAsia="es-CO"/>
              </w:rPr>
              <w:t>funcionarios del GAP</w:t>
            </w:r>
            <w:r w:rsidR="00B51736">
              <w:rPr>
                <w:rFonts w:ascii="Verdana" w:eastAsia="Arial" w:hAnsi="Verdana" w:cs="Arial"/>
                <w:color w:val="000000"/>
                <w:sz w:val="20"/>
                <w:szCs w:val="20"/>
                <w:lang w:eastAsia="es-CO"/>
              </w:rPr>
              <w:t xml:space="preserve"> y del GNP</w:t>
            </w:r>
          </w:p>
        </w:tc>
        <w:tc>
          <w:tcPr>
            <w:tcW w:w="1027" w:type="pct"/>
            <w:tcBorders>
              <w:bottom w:val="single" w:sz="4" w:space="0" w:color="auto"/>
            </w:tcBorders>
            <w:tcMar>
              <w:top w:w="57" w:type="dxa"/>
              <w:left w:w="113" w:type="dxa"/>
              <w:bottom w:w="57" w:type="dxa"/>
            </w:tcMar>
            <w:vAlign w:val="center"/>
          </w:tcPr>
          <w:p w14:paraId="719FCA60" w14:textId="058C3AA4" w:rsidR="000B6F15" w:rsidRPr="00B373EE" w:rsidRDefault="000B6F15" w:rsidP="000B6F15">
            <w:pPr>
              <w:spacing w:line="259" w:lineRule="auto"/>
              <w:ind w:left="3" w:right="48"/>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El funcionario del GAP, encargado del proceso, envía información mensual al funcionario de</w:t>
            </w:r>
            <w:r w:rsidR="00B51736">
              <w:rPr>
                <w:rFonts w:ascii="Verdana" w:eastAsia="Arial" w:hAnsi="Verdana" w:cs="Arial"/>
                <w:color w:val="000000"/>
                <w:sz w:val="20"/>
                <w:szCs w:val="20"/>
                <w:lang w:eastAsia="es-CO"/>
              </w:rPr>
              <w:t>l</w:t>
            </w:r>
            <w:r w:rsidRPr="00B373EE">
              <w:rPr>
                <w:rFonts w:ascii="Verdana" w:eastAsia="Arial" w:hAnsi="Verdana" w:cs="Arial"/>
                <w:color w:val="000000"/>
                <w:sz w:val="20"/>
                <w:szCs w:val="20"/>
                <w:lang w:eastAsia="es-CO"/>
              </w:rPr>
              <w:t xml:space="preserve"> </w:t>
            </w:r>
            <w:r w:rsidR="00B51736">
              <w:rPr>
                <w:rFonts w:ascii="Verdana" w:eastAsia="Arial" w:hAnsi="Verdana" w:cs="Arial"/>
                <w:color w:val="000000"/>
                <w:sz w:val="20"/>
                <w:szCs w:val="20"/>
                <w:lang w:eastAsia="es-CO"/>
              </w:rPr>
              <w:t xml:space="preserve">GNP </w:t>
            </w:r>
            <w:r w:rsidRPr="00B373EE">
              <w:rPr>
                <w:rFonts w:ascii="Verdana" w:eastAsia="Arial" w:hAnsi="Verdana" w:cs="Arial"/>
                <w:color w:val="000000"/>
                <w:sz w:val="20"/>
                <w:szCs w:val="20"/>
                <w:lang w:eastAsia="es-CO"/>
              </w:rPr>
              <w:t xml:space="preserve">comunicando las novedades que se presentan, con el fin de realizar el pago de la ARL, previa revisión del Coordinador del </w:t>
            </w:r>
            <w:r w:rsidR="00B51736" w:rsidRPr="00B373EE">
              <w:rPr>
                <w:rFonts w:ascii="Verdana" w:eastAsia="Arial" w:hAnsi="Verdana" w:cs="Arial"/>
                <w:color w:val="000000"/>
                <w:sz w:val="20"/>
                <w:szCs w:val="20"/>
                <w:lang w:eastAsia="es-CO"/>
              </w:rPr>
              <w:t>G</w:t>
            </w:r>
            <w:r w:rsidR="00B51736">
              <w:rPr>
                <w:rFonts w:ascii="Verdana" w:eastAsia="Arial" w:hAnsi="Verdana" w:cs="Arial"/>
                <w:color w:val="000000"/>
                <w:sz w:val="20"/>
                <w:szCs w:val="20"/>
                <w:lang w:eastAsia="es-CO"/>
              </w:rPr>
              <w:t>NP</w:t>
            </w:r>
            <w:r w:rsidR="002175D9">
              <w:rPr>
                <w:rFonts w:ascii="Verdana" w:eastAsia="Arial" w:hAnsi="Verdana" w:cs="Arial"/>
                <w:color w:val="000000"/>
                <w:sz w:val="20"/>
                <w:szCs w:val="20"/>
                <w:lang w:eastAsia="es-CO"/>
              </w:rPr>
              <w:t xml:space="preserve"> y aprobación del Subdirector </w:t>
            </w:r>
            <w:r w:rsidR="00CD40FA">
              <w:rPr>
                <w:rFonts w:ascii="Verdana" w:eastAsia="Arial" w:hAnsi="Verdana" w:cs="Arial"/>
                <w:color w:val="000000"/>
                <w:sz w:val="20"/>
                <w:szCs w:val="20"/>
                <w:lang w:eastAsia="es-CO"/>
              </w:rPr>
              <w:t>de la S</w:t>
            </w:r>
            <w:r w:rsidR="002175D9">
              <w:rPr>
                <w:rFonts w:ascii="Verdana" w:eastAsia="Arial" w:hAnsi="Verdana" w:cs="Arial"/>
                <w:color w:val="000000"/>
                <w:sz w:val="20"/>
                <w:szCs w:val="20"/>
                <w:lang w:eastAsia="es-CO"/>
              </w:rPr>
              <w:t>GTH</w:t>
            </w:r>
          </w:p>
          <w:p w14:paraId="3499F87C" w14:textId="454B4746" w:rsidR="00604243" w:rsidRPr="00604243" w:rsidDel="002B4E95" w:rsidRDefault="000B6F15" w:rsidP="00604243">
            <w:pPr>
              <w:spacing w:line="259" w:lineRule="auto"/>
              <w:ind w:left="3" w:right="48"/>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Se consolida la información requerida para el pago del subsidio mensual de transporte y alimentación, teniendo como soporte el seguimiento realizado por el tutor o supervisor y el monitor (cuando aplique), y se remite la información a la SF</w:t>
            </w:r>
            <w:r w:rsidR="00604243">
              <w:rPr>
                <w:rFonts w:ascii="Verdana" w:eastAsia="Arial" w:hAnsi="Verdana" w:cs="Arial"/>
                <w:color w:val="000000"/>
                <w:sz w:val="20"/>
                <w:szCs w:val="20"/>
                <w:lang w:eastAsia="es-CO"/>
              </w:rPr>
              <w:t xml:space="preserve">, </w:t>
            </w:r>
            <w:r w:rsidR="00604243" w:rsidRPr="00604243">
              <w:rPr>
                <w:rFonts w:ascii="Verdana" w:eastAsia="Arial" w:hAnsi="Verdana" w:cs="Arial"/>
                <w:color w:val="000000"/>
                <w:sz w:val="20"/>
                <w:szCs w:val="20"/>
                <w:lang w:eastAsia="es-CO"/>
              </w:rPr>
              <w:t xml:space="preserve">previa revisión del </w:t>
            </w:r>
            <w:r w:rsidR="00604243" w:rsidRPr="00604243">
              <w:rPr>
                <w:rFonts w:ascii="Verdana" w:eastAsia="Arial" w:hAnsi="Verdana" w:cs="Arial"/>
                <w:color w:val="000000"/>
                <w:sz w:val="20"/>
                <w:szCs w:val="20"/>
                <w:lang w:eastAsia="es-CO"/>
              </w:rPr>
              <w:lastRenderedPageBreak/>
              <w:t>Coordinador del GAP</w:t>
            </w:r>
            <w:r w:rsidR="0000087B">
              <w:rPr>
                <w:rFonts w:ascii="Verdana" w:eastAsia="Arial" w:hAnsi="Verdana" w:cs="Arial"/>
                <w:color w:val="000000"/>
                <w:sz w:val="20"/>
                <w:szCs w:val="20"/>
                <w:lang w:eastAsia="es-CO"/>
              </w:rPr>
              <w:t xml:space="preserve"> y aprobación del Subdirector </w:t>
            </w:r>
            <w:r w:rsidR="00CD40FA">
              <w:rPr>
                <w:rFonts w:ascii="Verdana" w:eastAsia="Arial" w:hAnsi="Verdana" w:cs="Arial"/>
                <w:color w:val="000000"/>
                <w:sz w:val="20"/>
                <w:szCs w:val="20"/>
                <w:lang w:eastAsia="es-CO"/>
              </w:rPr>
              <w:t>de la S</w:t>
            </w:r>
            <w:r w:rsidR="0000087B">
              <w:rPr>
                <w:rFonts w:ascii="Verdana" w:eastAsia="Arial" w:hAnsi="Verdana" w:cs="Arial"/>
                <w:color w:val="000000"/>
                <w:sz w:val="20"/>
                <w:szCs w:val="20"/>
                <w:lang w:eastAsia="es-CO"/>
              </w:rPr>
              <w:t>GTH</w:t>
            </w:r>
          </w:p>
        </w:tc>
        <w:tc>
          <w:tcPr>
            <w:tcW w:w="754" w:type="pct"/>
            <w:tcBorders>
              <w:bottom w:val="single" w:sz="4" w:space="0" w:color="auto"/>
            </w:tcBorders>
            <w:tcMar>
              <w:top w:w="57" w:type="dxa"/>
              <w:left w:w="113" w:type="dxa"/>
              <w:bottom w:w="57" w:type="dxa"/>
            </w:tcMar>
            <w:vAlign w:val="center"/>
          </w:tcPr>
          <w:p w14:paraId="11DE6DCA" w14:textId="779A432F" w:rsidR="000B6F15" w:rsidRPr="00B373EE" w:rsidDel="002B4E95" w:rsidRDefault="000B6F15" w:rsidP="000B6F15">
            <w:pPr>
              <w:rPr>
                <w:rFonts w:ascii="Verdana" w:hAnsi="Verdana" w:cs="Arial"/>
                <w:sz w:val="20"/>
                <w:szCs w:val="20"/>
              </w:rPr>
            </w:pPr>
            <w:r w:rsidRPr="00B373EE">
              <w:rPr>
                <w:rFonts w:ascii="Verdana" w:eastAsia="Arial" w:hAnsi="Verdana" w:cs="Arial"/>
                <w:color w:val="000000"/>
                <w:sz w:val="20"/>
                <w:szCs w:val="20"/>
                <w:lang w:eastAsia="es-CO"/>
              </w:rPr>
              <w:lastRenderedPageBreak/>
              <w:t xml:space="preserve">Correo electrónico, cuadro en Excel y SIED con información de pagos </w:t>
            </w:r>
            <w:r w:rsidR="002175D9">
              <w:rPr>
                <w:rFonts w:ascii="Verdana" w:eastAsia="Arial" w:hAnsi="Verdana" w:cs="Arial"/>
                <w:color w:val="000000"/>
                <w:sz w:val="20"/>
                <w:szCs w:val="20"/>
                <w:lang w:eastAsia="es-CO"/>
              </w:rPr>
              <w:t xml:space="preserve">mensuales </w:t>
            </w:r>
            <w:r w:rsidRPr="00B373EE">
              <w:rPr>
                <w:rFonts w:ascii="Verdana" w:eastAsia="Arial" w:hAnsi="Verdana" w:cs="Arial"/>
                <w:color w:val="000000"/>
                <w:sz w:val="20"/>
                <w:szCs w:val="20"/>
                <w:lang w:eastAsia="es-CO"/>
              </w:rPr>
              <w:t>de subsidio de transporte y alimentación</w:t>
            </w:r>
          </w:p>
        </w:tc>
      </w:tr>
      <w:tr w:rsidR="000B6F15" w:rsidRPr="00B373EE" w14:paraId="64A3A928" w14:textId="77777777" w:rsidTr="0033686A">
        <w:trPr>
          <w:trHeight w:val="721"/>
        </w:trPr>
        <w:tc>
          <w:tcPr>
            <w:tcW w:w="340" w:type="pct"/>
            <w:tcBorders>
              <w:bottom w:val="single" w:sz="4" w:space="0" w:color="auto"/>
            </w:tcBorders>
            <w:tcMar>
              <w:top w:w="57" w:type="dxa"/>
              <w:left w:w="113" w:type="dxa"/>
              <w:bottom w:w="57" w:type="dxa"/>
            </w:tcMar>
            <w:vAlign w:val="center"/>
          </w:tcPr>
          <w:p w14:paraId="6B5A7ABB" w14:textId="6FB25C6C" w:rsidR="000B6F15" w:rsidRPr="00B373EE" w:rsidRDefault="000B6F15" w:rsidP="000B6F15">
            <w:pPr>
              <w:spacing w:line="259" w:lineRule="auto"/>
              <w:ind w:right="45"/>
              <w:jc w:val="center"/>
              <w:rPr>
                <w:rFonts w:ascii="Verdana" w:eastAsia="Arial" w:hAnsi="Verdana" w:cs="Arial"/>
                <w:color w:val="000000"/>
                <w:sz w:val="20"/>
                <w:szCs w:val="20"/>
                <w:lang w:eastAsia="es-CO"/>
              </w:rPr>
            </w:pPr>
            <w:r>
              <w:rPr>
                <w:rFonts w:ascii="Verdana" w:eastAsia="Arial" w:hAnsi="Verdana" w:cs="Arial"/>
                <w:color w:val="000000"/>
                <w:sz w:val="20"/>
                <w:szCs w:val="20"/>
                <w:lang w:eastAsia="es-CO"/>
              </w:rPr>
              <w:t>3</w:t>
            </w:r>
            <w:r w:rsidR="00AB5E8F">
              <w:rPr>
                <w:rFonts w:ascii="Verdana" w:eastAsia="Arial" w:hAnsi="Verdana" w:cs="Arial"/>
                <w:color w:val="000000"/>
                <w:sz w:val="20"/>
                <w:szCs w:val="20"/>
                <w:lang w:eastAsia="es-CO"/>
              </w:rPr>
              <w:t>1</w:t>
            </w:r>
          </w:p>
        </w:tc>
        <w:tc>
          <w:tcPr>
            <w:tcW w:w="822" w:type="pct"/>
            <w:tcBorders>
              <w:bottom w:val="single" w:sz="4" w:space="0" w:color="auto"/>
            </w:tcBorders>
            <w:tcMar>
              <w:top w:w="57" w:type="dxa"/>
              <w:left w:w="113" w:type="dxa"/>
              <w:bottom w:w="57" w:type="dxa"/>
            </w:tcMar>
            <w:vAlign w:val="center"/>
          </w:tcPr>
          <w:p w14:paraId="0923421C" w14:textId="0F9F49E1" w:rsidR="000B6F15" w:rsidRPr="00B373EE" w:rsidRDefault="000B6F15" w:rsidP="000B6F15">
            <w:pPr>
              <w:spacing w:line="259" w:lineRule="auto"/>
              <w:ind w:left="45"/>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SGTH – GAP</w:t>
            </w:r>
          </w:p>
        </w:tc>
        <w:tc>
          <w:tcPr>
            <w:tcW w:w="959" w:type="pct"/>
            <w:tcBorders>
              <w:bottom w:val="single" w:sz="4" w:space="0" w:color="auto"/>
            </w:tcBorders>
            <w:tcMar>
              <w:top w:w="57" w:type="dxa"/>
              <w:left w:w="113" w:type="dxa"/>
              <w:bottom w:w="57" w:type="dxa"/>
            </w:tcMar>
            <w:vAlign w:val="center"/>
          </w:tcPr>
          <w:p w14:paraId="28ABEE7C" w14:textId="6CE1ED37" w:rsidR="000B6F15" w:rsidRPr="00B373EE" w:rsidDel="002B4E95" w:rsidRDefault="000B6F15" w:rsidP="000B6F15">
            <w:pPr>
              <w:spacing w:line="259" w:lineRule="auto"/>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Finalización de la práctica laboral o judicatura ad honórem</w:t>
            </w:r>
          </w:p>
        </w:tc>
        <w:tc>
          <w:tcPr>
            <w:tcW w:w="137" w:type="pct"/>
            <w:tcBorders>
              <w:bottom w:val="single" w:sz="4" w:space="0" w:color="auto"/>
            </w:tcBorders>
            <w:vAlign w:val="center"/>
          </w:tcPr>
          <w:p w14:paraId="66E8DB5E" w14:textId="325644D4" w:rsidR="000B6F15" w:rsidRPr="00B373EE" w:rsidDel="002B4E95" w:rsidRDefault="000B6F15" w:rsidP="000B6F15">
            <w:pPr>
              <w:spacing w:line="259" w:lineRule="auto"/>
              <w:ind w:right="43"/>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SI</w:t>
            </w:r>
          </w:p>
        </w:tc>
        <w:tc>
          <w:tcPr>
            <w:tcW w:w="961" w:type="pct"/>
            <w:tcBorders>
              <w:bottom w:val="single" w:sz="4" w:space="0" w:color="auto"/>
            </w:tcBorders>
            <w:tcMar>
              <w:top w:w="57" w:type="dxa"/>
              <w:left w:w="113" w:type="dxa"/>
              <w:bottom w:w="57" w:type="dxa"/>
            </w:tcMar>
            <w:vAlign w:val="center"/>
          </w:tcPr>
          <w:p w14:paraId="0E349A90" w14:textId="329B3795" w:rsidR="000B6F15" w:rsidRPr="00B373EE" w:rsidRDefault="000B6F15" w:rsidP="000B6F15">
            <w:pPr>
              <w:spacing w:line="259" w:lineRule="auto"/>
              <w:ind w:right="43"/>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Funcionario del GAP, tutor o supervisor, monitor (cuando aplique) y estudiante</w:t>
            </w:r>
          </w:p>
        </w:tc>
        <w:tc>
          <w:tcPr>
            <w:tcW w:w="1027" w:type="pct"/>
            <w:tcBorders>
              <w:bottom w:val="single" w:sz="4" w:space="0" w:color="auto"/>
            </w:tcBorders>
            <w:tcMar>
              <w:top w:w="57" w:type="dxa"/>
              <w:left w:w="113" w:type="dxa"/>
              <w:bottom w:w="57" w:type="dxa"/>
            </w:tcMar>
            <w:vAlign w:val="center"/>
          </w:tcPr>
          <w:p w14:paraId="07B01C4F" w14:textId="77777777" w:rsidR="000B6F15" w:rsidRPr="00B373EE" w:rsidRDefault="000B6F15" w:rsidP="000B6F15">
            <w:pPr>
              <w:spacing w:line="259" w:lineRule="auto"/>
              <w:ind w:left="3" w:right="48"/>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Al finalizar la práctica laboral o la judicatura ad honórem, el tutor o supervisor debe enviar al GAP el formato de seguimiento de la práctica laboral o de la judicatura ad honórem, y la certificación de la evaluación trimestral de la judicatura ad honórem debidamente diligenciada y firmada junto con la solicitud de expedición de la certificación, en la que conste el cumplimiento del período pactado en el documento de vinculación y las actividades en las que apoyó al área</w:t>
            </w:r>
          </w:p>
          <w:p w14:paraId="131A51FE" w14:textId="09EFE813" w:rsidR="000B6F15" w:rsidRPr="00B373EE" w:rsidRDefault="000B6F15" w:rsidP="000B6F15">
            <w:pPr>
              <w:spacing w:line="259" w:lineRule="auto"/>
              <w:ind w:left="3" w:right="48"/>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 xml:space="preserve">Adicionalmente el practicante laboral y el </w:t>
            </w:r>
            <w:r w:rsidRPr="00B373EE">
              <w:rPr>
                <w:rFonts w:ascii="Verdana" w:eastAsia="Arial" w:hAnsi="Verdana" w:cs="Arial"/>
                <w:color w:val="000000"/>
                <w:sz w:val="20"/>
                <w:szCs w:val="20"/>
                <w:lang w:eastAsia="es-CO"/>
              </w:rPr>
              <w:lastRenderedPageBreak/>
              <w:t>judicante ad honórem deberá devolver el carnet de identificación que le fue entregado al inicio de la práctica laboral o judicatura ad honórem</w:t>
            </w:r>
          </w:p>
        </w:tc>
        <w:tc>
          <w:tcPr>
            <w:tcW w:w="754" w:type="pct"/>
            <w:tcBorders>
              <w:bottom w:val="single" w:sz="4" w:space="0" w:color="auto"/>
            </w:tcBorders>
            <w:tcMar>
              <w:top w:w="57" w:type="dxa"/>
              <w:left w:w="113" w:type="dxa"/>
              <w:bottom w:w="57" w:type="dxa"/>
            </w:tcMar>
            <w:vAlign w:val="center"/>
          </w:tcPr>
          <w:p w14:paraId="73C84248" w14:textId="53A6D62D" w:rsidR="000B6F15" w:rsidRPr="00B373EE" w:rsidRDefault="000B6F15" w:rsidP="000B6F15">
            <w:pPr>
              <w:rPr>
                <w:rFonts w:ascii="Verdana" w:hAnsi="Verdana" w:cs="Arial"/>
                <w:sz w:val="20"/>
                <w:szCs w:val="20"/>
              </w:rPr>
            </w:pPr>
            <w:r w:rsidRPr="00B373EE">
              <w:rPr>
                <w:rFonts w:ascii="Verdana" w:hAnsi="Verdana" w:cs="Arial"/>
                <w:sz w:val="20"/>
                <w:szCs w:val="20"/>
              </w:rPr>
              <w:lastRenderedPageBreak/>
              <w:t xml:space="preserve">Formato de seguimiento de la práctica laboral y de la judicatura ad honórem, certificación de la evaluación trimestral de la judicatura ad honórem, carnet de identificación y solicitud de expedición de la certificación junto con la constancia de cumplimiento  </w:t>
            </w:r>
          </w:p>
        </w:tc>
      </w:tr>
      <w:tr w:rsidR="000B6F15" w:rsidRPr="00B373EE" w14:paraId="53C58F7C" w14:textId="77777777" w:rsidTr="0033686A">
        <w:trPr>
          <w:trHeight w:val="721"/>
        </w:trPr>
        <w:tc>
          <w:tcPr>
            <w:tcW w:w="340" w:type="pct"/>
            <w:tcBorders>
              <w:bottom w:val="single" w:sz="4" w:space="0" w:color="auto"/>
            </w:tcBorders>
            <w:tcMar>
              <w:top w:w="57" w:type="dxa"/>
              <w:left w:w="113" w:type="dxa"/>
              <w:bottom w:w="57" w:type="dxa"/>
            </w:tcMar>
            <w:vAlign w:val="center"/>
          </w:tcPr>
          <w:p w14:paraId="759D5E09" w14:textId="289099F1" w:rsidR="000B6F15" w:rsidRPr="00B373EE" w:rsidDel="00032FAD" w:rsidRDefault="000B6F15" w:rsidP="000B6F15">
            <w:pPr>
              <w:spacing w:line="259" w:lineRule="auto"/>
              <w:ind w:right="45"/>
              <w:jc w:val="center"/>
              <w:rPr>
                <w:rFonts w:ascii="Verdana" w:eastAsia="Arial" w:hAnsi="Verdana" w:cs="Arial"/>
                <w:color w:val="000000"/>
                <w:sz w:val="20"/>
                <w:szCs w:val="20"/>
                <w:lang w:eastAsia="es-CO"/>
              </w:rPr>
            </w:pPr>
            <w:r>
              <w:rPr>
                <w:rFonts w:ascii="Verdana" w:eastAsia="Arial" w:hAnsi="Verdana" w:cs="Arial"/>
                <w:color w:val="000000"/>
                <w:sz w:val="20"/>
                <w:szCs w:val="20"/>
                <w:lang w:eastAsia="es-CO"/>
              </w:rPr>
              <w:t>3</w:t>
            </w:r>
            <w:r w:rsidR="00AB5E8F">
              <w:rPr>
                <w:rFonts w:ascii="Verdana" w:eastAsia="Arial" w:hAnsi="Verdana" w:cs="Arial"/>
                <w:color w:val="000000"/>
                <w:sz w:val="20"/>
                <w:szCs w:val="20"/>
                <w:lang w:eastAsia="es-CO"/>
              </w:rPr>
              <w:t>2</w:t>
            </w:r>
          </w:p>
        </w:tc>
        <w:tc>
          <w:tcPr>
            <w:tcW w:w="822" w:type="pct"/>
            <w:tcBorders>
              <w:bottom w:val="single" w:sz="4" w:space="0" w:color="auto"/>
            </w:tcBorders>
            <w:tcMar>
              <w:top w:w="57" w:type="dxa"/>
              <w:left w:w="113" w:type="dxa"/>
              <w:bottom w:w="57" w:type="dxa"/>
            </w:tcMar>
            <w:vAlign w:val="center"/>
          </w:tcPr>
          <w:p w14:paraId="312D7ECC" w14:textId="5E95D769" w:rsidR="000B6F15" w:rsidRPr="00B373EE" w:rsidDel="002B4E95" w:rsidRDefault="000B6F15" w:rsidP="000B6F15">
            <w:pPr>
              <w:spacing w:line="259" w:lineRule="auto"/>
              <w:ind w:left="45"/>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SGTH – GAP</w:t>
            </w:r>
          </w:p>
        </w:tc>
        <w:tc>
          <w:tcPr>
            <w:tcW w:w="959" w:type="pct"/>
            <w:tcBorders>
              <w:bottom w:val="single" w:sz="4" w:space="0" w:color="auto"/>
            </w:tcBorders>
            <w:tcMar>
              <w:top w:w="57" w:type="dxa"/>
              <w:left w:w="113" w:type="dxa"/>
              <w:bottom w:w="57" w:type="dxa"/>
            </w:tcMar>
            <w:vAlign w:val="center"/>
          </w:tcPr>
          <w:p w14:paraId="396637F2" w14:textId="3575AE5D" w:rsidR="000B6F15" w:rsidRPr="00B373EE" w:rsidDel="002B4E95" w:rsidRDefault="000B6F15" w:rsidP="000B6F15">
            <w:pPr>
              <w:spacing w:line="259" w:lineRule="auto"/>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Expedición de la certificación de la práctica laboral o judicatura ad honórem</w:t>
            </w:r>
          </w:p>
        </w:tc>
        <w:tc>
          <w:tcPr>
            <w:tcW w:w="137" w:type="pct"/>
            <w:tcBorders>
              <w:bottom w:val="single" w:sz="4" w:space="0" w:color="auto"/>
            </w:tcBorders>
            <w:vAlign w:val="center"/>
          </w:tcPr>
          <w:p w14:paraId="217CFE9B" w14:textId="7EAEE9BE" w:rsidR="000B6F15" w:rsidRPr="00B373EE" w:rsidDel="002B4E95" w:rsidRDefault="000B6F15" w:rsidP="000B6F15">
            <w:pPr>
              <w:spacing w:line="259" w:lineRule="auto"/>
              <w:ind w:right="43"/>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SI</w:t>
            </w:r>
          </w:p>
        </w:tc>
        <w:tc>
          <w:tcPr>
            <w:tcW w:w="961" w:type="pct"/>
            <w:tcBorders>
              <w:bottom w:val="single" w:sz="4" w:space="0" w:color="auto"/>
            </w:tcBorders>
            <w:tcMar>
              <w:top w:w="57" w:type="dxa"/>
              <w:left w:w="113" w:type="dxa"/>
              <w:bottom w:w="57" w:type="dxa"/>
            </w:tcMar>
            <w:vAlign w:val="center"/>
          </w:tcPr>
          <w:p w14:paraId="534042EB" w14:textId="174A1490" w:rsidR="000B6F15" w:rsidRPr="00B373EE" w:rsidDel="002B4E95" w:rsidRDefault="000B6F15" w:rsidP="000B6F15">
            <w:pPr>
              <w:spacing w:line="259" w:lineRule="auto"/>
              <w:ind w:right="43"/>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Subdirector de la SGTH, Coordinador del GAP y funcionario del GAP</w:t>
            </w:r>
          </w:p>
        </w:tc>
        <w:tc>
          <w:tcPr>
            <w:tcW w:w="1027" w:type="pct"/>
            <w:tcBorders>
              <w:bottom w:val="single" w:sz="4" w:space="0" w:color="auto"/>
            </w:tcBorders>
            <w:tcMar>
              <w:top w:w="57" w:type="dxa"/>
              <w:left w:w="113" w:type="dxa"/>
              <w:bottom w:w="57" w:type="dxa"/>
            </w:tcMar>
            <w:vAlign w:val="center"/>
          </w:tcPr>
          <w:p w14:paraId="63541D91" w14:textId="59A0B398" w:rsidR="000B6F15" w:rsidRPr="00B373EE" w:rsidDel="002B4E95" w:rsidRDefault="000B6F15" w:rsidP="000B6F15">
            <w:pPr>
              <w:spacing w:line="259" w:lineRule="auto"/>
              <w:ind w:left="3" w:right="48"/>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El funcionario del GAP proyecta el documento de certificación el cual remite al Coordinador</w:t>
            </w:r>
            <w:r w:rsidR="000632B5">
              <w:rPr>
                <w:rFonts w:ascii="Verdana" w:eastAsia="Arial" w:hAnsi="Verdana" w:cs="Arial"/>
                <w:color w:val="000000"/>
                <w:sz w:val="20"/>
                <w:szCs w:val="20"/>
                <w:lang w:eastAsia="es-CO"/>
              </w:rPr>
              <w:t xml:space="preserve"> del GAP</w:t>
            </w:r>
            <w:r w:rsidRPr="00B373EE">
              <w:rPr>
                <w:rFonts w:ascii="Verdana" w:eastAsia="Arial" w:hAnsi="Verdana" w:cs="Arial"/>
                <w:color w:val="000000"/>
                <w:sz w:val="20"/>
                <w:szCs w:val="20"/>
                <w:lang w:eastAsia="es-CO"/>
              </w:rPr>
              <w:t xml:space="preserve"> para revisión y una vez aprobada la certificación, es firmada por el Subdirector de</w:t>
            </w:r>
            <w:r w:rsidR="000632B5">
              <w:rPr>
                <w:rFonts w:ascii="Verdana" w:eastAsia="Arial" w:hAnsi="Verdana" w:cs="Arial"/>
                <w:color w:val="000000"/>
                <w:sz w:val="20"/>
                <w:szCs w:val="20"/>
                <w:lang w:eastAsia="es-CO"/>
              </w:rPr>
              <w:t xml:space="preserve"> la</w:t>
            </w:r>
            <w:r w:rsidRPr="00B373EE">
              <w:rPr>
                <w:rFonts w:ascii="Verdana" w:eastAsia="Arial" w:hAnsi="Verdana" w:cs="Arial"/>
                <w:color w:val="000000"/>
                <w:sz w:val="20"/>
                <w:szCs w:val="20"/>
                <w:lang w:eastAsia="es-CO"/>
              </w:rPr>
              <w:t xml:space="preserve"> </w:t>
            </w:r>
            <w:r w:rsidR="000632B5">
              <w:rPr>
                <w:rFonts w:ascii="Verdana" w:eastAsia="Arial" w:hAnsi="Verdana" w:cs="Arial"/>
                <w:color w:val="000000"/>
                <w:sz w:val="20"/>
                <w:szCs w:val="20"/>
                <w:lang w:eastAsia="es-CO"/>
              </w:rPr>
              <w:t>S</w:t>
            </w:r>
            <w:r w:rsidRPr="00B373EE">
              <w:rPr>
                <w:rFonts w:ascii="Verdana" w:eastAsia="Arial" w:hAnsi="Verdana" w:cs="Arial"/>
                <w:color w:val="000000"/>
                <w:sz w:val="20"/>
                <w:szCs w:val="20"/>
                <w:lang w:eastAsia="es-CO"/>
              </w:rPr>
              <w:t>GTH</w:t>
            </w:r>
          </w:p>
        </w:tc>
        <w:tc>
          <w:tcPr>
            <w:tcW w:w="754" w:type="pct"/>
            <w:tcBorders>
              <w:bottom w:val="single" w:sz="4" w:space="0" w:color="auto"/>
            </w:tcBorders>
            <w:tcMar>
              <w:top w:w="57" w:type="dxa"/>
              <w:left w:w="113" w:type="dxa"/>
              <w:bottom w:w="57" w:type="dxa"/>
            </w:tcMar>
            <w:vAlign w:val="center"/>
          </w:tcPr>
          <w:p w14:paraId="2CFF289B" w14:textId="75277E41" w:rsidR="000B6F15" w:rsidRPr="00B373EE" w:rsidDel="002B4E95" w:rsidRDefault="000B6F15" w:rsidP="000B6F15">
            <w:pPr>
              <w:rPr>
                <w:rFonts w:ascii="Verdana" w:hAnsi="Verdana" w:cs="Arial"/>
                <w:sz w:val="20"/>
                <w:szCs w:val="20"/>
              </w:rPr>
            </w:pPr>
            <w:r w:rsidRPr="00B373EE">
              <w:rPr>
                <w:rFonts w:ascii="Verdana" w:hAnsi="Verdana" w:cs="Arial"/>
                <w:sz w:val="20"/>
                <w:szCs w:val="20"/>
              </w:rPr>
              <w:t>Certificación</w:t>
            </w:r>
          </w:p>
        </w:tc>
      </w:tr>
      <w:tr w:rsidR="000B6F15" w:rsidRPr="00B373EE" w14:paraId="10F2B930" w14:textId="77777777" w:rsidTr="0033686A">
        <w:trPr>
          <w:trHeight w:val="721"/>
        </w:trPr>
        <w:tc>
          <w:tcPr>
            <w:tcW w:w="340" w:type="pct"/>
            <w:tcBorders>
              <w:bottom w:val="single" w:sz="4" w:space="0" w:color="auto"/>
            </w:tcBorders>
            <w:tcMar>
              <w:top w:w="57" w:type="dxa"/>
              <w:left w:w="113" w:type="dxa"/>
              <w:bottom w:w="57" w:type="dxa"/>
            </w:tcMar>
            <w:vAlign w:val="center"/>
          </w:tcPr>
          <w:p w14:paraId="3CB89DC0" w14:textId="4E6E6C05" w:rsidR="000B6F15" w:rsidRDefault="000B6F15" w:rsidP="000B6F15">
            <w:pPr>
              <w:spacing w:line="259" w:lineRule="auto"/>
              <w:ind w:right="45"/>
              <w:jc w:val="center"/>
              <w:rPr>
                <w:rFonts w:ascii="Verdana" w:eastAsia="Arial" w:hAnsi="Verdana" w:cs="Arial"/>
                <w:color w:val="000000"/>
                <w:sz w:val="20"/>
                <w:szCs w:val="20"/>
                <w:lang w:eastAsia="es-CO"/>
              </w:rPr>
            </w:pPr>
            <w:r>
              <w:rPr>
                <w:rFonts w:ascii="Verdana" w:eastAsia="Arial" w:hAnsi="Verdana" w:cs="Arial"/>
                <w:color w:val="000000"/>
                <w:sz w:val="20"/>
                <w:szCs w:val="20"/>
                <w:lang w:eastAsia="es-CO"/>
              </w:rPr>
              <w:t>3</w:t>
            </w:r>
            <w:r w:rsidR="00AB5E8F">
              <w:rPr>
                <w:rFonts w:ascii="Verdana" w:eastAsia="Arial" w:hAnsi="Verdana" w:cs="Arial"/>
                <w:color w:val="000000"/>
                <w:sz w:val="20"/>
                <w:szCs w:val="20"/>
                <w:lang w:eastAsia="es-CO"/>
              </w:rPr>
              <w:t>3</w:t>
            </w:r>
          </w:p>
        </w:tc>
        <w:tc>
          <w:tcPr>
            <w:tcW w:w="822" w:type="pct"/>
            <w:tcBorders>
              <w:bottom w:val="single" w:sz="4" w:space="0" w:color="auto"/>
            </w:tcBorders>
            <w:tcMar>
              <w:top w:w="57" w:type="dxa"/>
              <w:left w:w="113" w:type="dxa"/>
              <w:bottom w:w="57" w:type="dxa"/>
            </w:tcMar>
            <w:vAlign w:val="center"/>
          </w:tcPr>
          <w:p w14:paraId="1188AD8A" w14:textId="79CC6BED" w:rsidR="000B6F15" w:rsidRPr="00B373EE" w:rsidRDefault="000B6F15" w:rsidP="000B6F15">
            <w:pPr>
              <w:spacing w:line="259" w:lineRule="auto"/>
              <w:ind w:left="45"/>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SGTH – GAP</w:t>
            </w:r>
          </w:p>
        </w:tc>
        <w:tc>
          <w:tcPr>
            <w:tcW w:w="959" w:type="pct"/>
            <w:tcBorders>
              <w:bottom w:val="single" w:sz="4" w:space="0" w:color="auto"/>
            </w:tcBorders>
            <w:tcMar>
              <w:top w:w="57" w:type="dxa"/>
              <w:left w:w="113" w:type="dxa"/>
              <w:bottom w:w="57" w:type="dxa"/>
            </w:tcMar>
            <w:vAlign w:val="center"/>
          </w:tcPr>
          <w:p w14:paraId="437631FE" w14:textId="32556061" w:rsidR="000B6F15" w:rsidRPr="00B373EE" w:rsidRDefault="000B6F15" w:rsidP="000B6F15">
            <w:pPr>
              <w:spacing w:line="259" w:lineRule="auto"/>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 xml:space="preserve">Entrega de la certificación de la práctica laboral o judicatura ad honórem </w:t>
            </w:r>
          </w:p>
        </w:tc>
        <w:tc>
          <w:tcPr>
            <w:tcW w:w="137" w:type="pct"/>
            <w:tcBorders>
              <w:bottom w:val="single" w:sz="4" w:space="0" w:color="auto"/>
            </w:tcBorders>
            <w:vAlign w:val="center"/>
          </w:tcPr>
          <w:p w14:paraId="2868B338" w14:textId="105F37B1" w:rsidR="000B6F15" w:rsidRPr="00B373EE" w:rsidRDefault="000B6F15" w:rsidP="000B6F15">
            <w:pPr>
              <w:spacing w:line="259" w:lineRule="auto"/>
              <w:ind w:right="43"/>
              <w:jc w:val="center"/>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NO</w:t>
            </w:r>
          </w:p>
        </w:tc>
        <w:tc>
          <w:tcPr>
            <w:tcW w:w="961" w:type="pct"/>
            <w:tcBorders>
              <w:bottom w:val="single" w:sz="4" w:space="0" w:color="auto"/>
            </w:tcBorders>
            <w:tcMar>
              <w:top w:w="57" w:type="dxa"/>
              <w:left w:w="113" w:type="dxa"/>
              <w:bottom w:w="57" w:type="dxa"/>
            </w:tcMar>
            <w:vAlign w:val="center"/>
          </w:tcPr>
          <w:p w14:paraId="53B02BEE" w14:textId="2FE83B99" w:rsidR="000B6F15" w:rsidRPr="00B373EE" w:rsidRDefault="000B6F15" w:rsidP="000B6F15">
            <w:pPr>
              <w:spacing w:line="259" w:lineRule="auto"/>
              <w:ind w:right="43"/>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 xml:space="preserve">Funcionario del GAP </w:t>
            </w:r>
          </w:p>
        </w:tc>
        <w:tc>
          <w:tcPr>
            <w:tcW w:w="1027" w:type="pct"/>
            <w:tcBorders>
              <w:bottom w:val="single" w:sz="4" w:space="0" w:color="auto"/>
            </w:tcBorders>
            <w:tcMar>
              <w:top w:w="57" w:type="dxa"/>
              <w:left w:w="113" w:type="dxa"/>
              <w:bottom w:w="57" w:type="dxa"/>
            </w:tcMar>
            <w:vAlign w:val="center"/>
          </w:tcPr>
          <w:p w14:paraId="28923955" w14:textId="7B431C31" w:rsidR="000B6F15" w:rsidRPr="00B373EE" w:rsidRDefault="000B6F15" w:rsidP="000B6F15">
            <w:pPr>
              <w:spacing w:line="259" w:lineRule="auto"/>
              <w:ind w:left="3" w:right="48"/>
              <w:rPr>
                <w:rFonts w:ascii="Verdana" w:eastAsia="Arial" w:hAnsi="Verdana" w:cs="Arial"/>
                <w:color w:val="000000"/>
                <w:sz w:val="20"/>
                <w:szCs w:val="20"/>
                <w:lang w:eastAsia="es-CO"/>
              </w:rPr>
            </w:pPr>
            <w:r w:rsidRPr="00B373EE">
              <w:rPr>
                <w:rFonts w:ascii="Verdana" w:eastAsia="Arial" w:hAnsi="Verdana" w:cs="Arial"/>
                <w:color w:val="000000"/>
                <w:sz w:val="20"/>
                <w:szCs w:val="20"/>
                <w:lang w:eastAsia="es-CO"/>
              </w:rPr>
              <w:t xml:space="preserve">El funcionario del GAP entrega o envía al estudiante la respectiva certificación de la práctica laboral o judicatura ad honórem en el MHCP, dejando constancia de recibido por parte del estudiante, o </w:t>
            </w:r>
            <w:r w:rsidRPr="00B373EE">
              <w:rPr>
                <w:rFonts w:ascii="Verdana" w:eastAsia="Arial" w:hAnsi="Verdana" w:cs="Arial"/>
                <w:color w:val="000000"/>
                <w:sz w:val="20"/>
                <w:szCs w:val="20"/>
                <w:lang w:eastAsia="es-CO"/>
              </w:rPr>
              <w:lastRenderedPageBreak/>
              <w:t xml:space="preserve">constancia de envío </w:t>
            </w:r>
          </w:p>
        </w:tc>
        <w:tc>
          <w:tcPr>
            <w:tcW w:w="754" w:type="pct"/>
            <w:tcBorders>
              <w:bottom w:val="single" w:sz="4" w:space="0" w:color="auto"/>
            </w:tcBorders>
            <w:tcMar>
              <w:top w:w="57" w:type="dxa"/>
              <w:left w:w="113" w:type="dxa"/>
              <w:bottom w:w="57" w:type="dxa"/>
            </w:tcMar>
            <w:vAlign w:val="center"/>
          </w:tcPr>
          <w:p w14:paraId="0CAE2CA0" w14:textId="589D8C2B" w:rsidR="000B6F15" w:rsidRPr="00B373EE" w:rsidRDefault="000B6F15" w:rsidP="000B6F15">
            <w:pPr>
              <w:rPr>
                <w:rFonts w:ascii="Verdana" w:hAnsi="Verdana" w:cs="Arial"/>
                <w:sz w:val="20"/>
                <w:szCs w:val="20"/>
              </w:rPr>
            </w:pPr>
            <w:r w:rsidRPr="00B373EE">
              <w:rPr>
                <w:rFonts w:ascii="Verdana" w:hAnsi="Verdana" w:cs="Arial"/>
                <w:sz w:val="20"/>
                <w:szCs w:val="20"/>
              </w:rPr>
              <w:lastRenderedPageBreak/>
              <w:t xml:space="preserve">Certificación con firma de recibido o constancia de envío </w:t>
            </w:r>
          </w:p>
        </w:tc>
      </w:tr>
      <w:tr w:rsidR="000B6F15" w:rsidRPr="00B373EE" w14:paraId="72224D2F" w14:textId="77777777" w:rsidTr="0033686A">
        <w:trPr>
          <w:trHeight w:val="361"/>
        </w:trPr>
        <w:tc>
          <w:tcPr>
            <w:tcW w:w="5000" w:type="pct"/>
            <w:gridSpan w:val="7"/>
            <w:tcBorders>
              <w:top w:val="single" w:sz="4" w:space="0" w:color="auto"/>
              <w:left w:val="single" w:sz="4" w:space="0" w:color="auto"/>
              <w:bottom w:val="single" w:sz="4" w:space="0" w:color="auto"/>
              <w:right w:val="single" w:sz="4" w:space="0" w:color="auto"/>
            </w:tcBorders>
            <w:shd w:val="clear" w:color="auto" w:fill="404040" w:themeFill="text1" w:themeFillTint="BF"/>
            <w:vAlign w:val="center"/>
          </w:tcPr>
          <w:p w14:paraId="5D1E6555" w14:textId="77777777" w:rsidR="000B6F15" w:rsidRPr="00B373EE" w:rsidRDefault="000B6F15" w:rsidP="000B6F15">
            <w:pPr>
              <w:jc w:val="center"/>
              <w:rPr>
                <w:rFonts w:ascii="Verdana" w:hAnsi="Verdana" w:cs="Arial"/>
                <w:color w:val="FFFFFF" w:themeColor="background1"/>
                <w:sz w:val="20"/>
                <w:szCs w:val="20"/>
              </w:rPr>
            </w:pPr>
            <w:r w:rsidRPr="00B373EE">
              <w:rPr>
                <w:rFonts w:ascii="Verdana" w:hAnsi="Verdana" w:cs="Arial"/>
                <w:b/>
                <w:color w:val="FFFFFF" w:themeColor="background1"/>
                <w:sz w:val="20"/>
                <w:szCs w:val="20"/>
              </w:rPr>
              <w:t>FIN DEL PROCEDIMIENTO</w:t>
            </w:r>
          </w:p>
        </w:tc>
      </w:tr>
    </w:tbl>
    <w:p w14:paraId="2D4D4BE8" w14:textId="77777777" w:rsidR="00B373EE" w:rsidRDefault="00B373EE" w:rsidP="00B373EE">
      <w:pPr>
        <w:pStyle w:val="Prrafodelista"/>
        <w:autoSpaceDE w:val="0"/>
        <w:autoSpaceDN w:val="0"/>
        <w:adjustRightInd w:val="0"/>
        <w:spacing w:line="240" w:lineRule="exact"/>
        <w:ind w:left="360"/>
        <w:jc w:val="both"/>
        <w:rPr>
          <w:rFonts w:ascii="Verdana" w:hAnsi="Verdana" w:cs="Arial"/>
          <w:b/>
        </w:rPr>
      </w:pPr>
    </w:p>
    <w:p w14:paraId="1F0CB78C" w14:textId="77777777" w:rsidR="00B373EE" w:rsidRDefault="00B373EE" w:rsidP="00B373EE">
      <w:pPr>
        <w:pStyle w:val="Prrafodelista"/>
        <w:autoSpaceDE w:val="0"/>
        <w:autoSpaceDN w:val="0"/>
        <w:adjustRightInd w:val="0"/>
        <w:spacing w:line="240" w:lineRule="exact"/>
        <w:ind w:left="360"/>
        <w:jc w:val="both"/>
        <w:rPr>
          <w:rFonts w:ascii="Verdana" w:hAnsi="Verdana" w:cs="Arial"/>
          <w:b/>
        </w:rPr>
      </w:pPr>
    </w:p>
    <w:p w14:paraId="4E0DE66F" w14:textId="426EBCC9" w:rsidR="00B373EE" w:rsidRPr="00B373EE" w:rsidRDefault="00B373EE" w:rsidP="00B373EE">
      <w:pPr>
        <w:pStyle w:val="Prrafodelista"/>
        <w:numPr>
          <w:ilvl w:val="0"/>
          <w:numId w:val="13"/>
        </w:numPr>
        <w:autoSpaceDE w:val="0"/>
        <w:autoSpaceDN w:val="0"/>
        <w:adjustRightInd w:val="0"/>
        <w:spacing w:line="240" w:lineRule="exact"/>
        <w:jc w:val="both"/>
        <w:rPr>
          <w:rFonts w:ascii="Verdana" w:hAnsi="Verdana" w:cs="Arial"/>
          <w:b/>
        </w:rPr>
      </w:pPr>
      <w:r w:rsidRPr="00B373EE">
        <w:rPr>
          <w:rFonts w:ascii="Verdana" w:hAnsi="Verdana" w:cs="Arial"/>
          <w:b/>
        </w:rPr>
        <w:t>HISTORIAL DE CAMBIOS</w:t>
      </w:r>
    </w:p>
    <w:tbl>
      <w:tblPr>
        <w:tblW w:w="877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1560"/>
        <w:gridCol w:w="3260"/>
        <w:gridCol w:w="2253"/>
      </w:tblGrid>
      <w:tr w:rsidR="00B373EE" w:rsidRPr="001C6258" w14:paraId="46A7668A" w14:textId="77777777">
        <w:trPr>
          <w:trHeight w:val="915"/>
          <w:tblHeader/>
        </w:trPr>
        <w:tc>
          <w:tcPr>
            <w:tcW w:w="1701" w:type="dxa"/>
            <w:shd w:val="clear" w:color="auto" w:fill="404040" w:themeFill="text1" w:themeFillTint="BF"/>
            <w:tcMar>
              <w:top w:w="57" w:type="dxa"/>
              <w:left w:w="113" w:type="dxa"/>
              <w:bottom w:w="57" w:type="dxa"/>
            </w:tcMar>
            <w:vAlign w:val="center"/>
          </w:tcPr>
          <w:p w14:paraId="7E4FB7BE" w14:textId="77777777" w:rsidR="00B373EE" w:rsidRPr="001C6258" w:rsidRDefault="00B373EE">
            <w:pPr>
              <w:jc w:val="center"/>
              <w:rPr>
                <w:rFonts w:ascii="Verdana" w:hAnsi="Verdana" w:cs="Arial"/>
                <w:b/>
                <w:color w:val="FFFFFF" w:themeColor="background1"/>
              </w:rPr>
            </w:pPr>
            <w:r w:rsidRPr="001C6258">
              <w:rPr>
                <w:rFonts w:ascii="Verdana" w:hAnsi="Verdana" w:cs="Arial"/>
                <w:b/>
                <w:color w:val="FFFFFF" w:themeColor="background1"/>
              </w:rPr>
              <w:t>FECHA</w:t>
            </w:r>
          </w:p>
        </w:tc>
        <w:tc>
          <w:tcPr>
            <w:tcW w:w="1560" w:type="dxa"/>
            <w:shd w:val="clear" w:color="auto" w:fill="404040" w:themeFill="text1" w:themeFillTint="BF"/>
            <w:tcMar>
              <w:top w:w="57" w:type="dxa"/>
              <w:left w:w="113" w:type="dxa"/>
              <w:bottom w:w="57" w:type="dxa"/>
            </w:tcMar>
            <w:vAlign w:val="center"/>
          </w:tcPr>
          <w:p w14:paraId="5348DEB8" w14:textId="77777777" w:rsidR="00B373EE" w:rsidRPr="001C6258" w:rsidRDefault="00B373EE">
            <w:pPr>
              <w:jc w:val="center"/>
              <w:rPr>
                <w:rFonts w:ascii="Verdana" w:hAnsi="Verdana" w:cs="Arial"/>
                <w:b/>
                <w:color w:val="FFFFFF" w:themeColor="background1"/>
              </w:rPr>
            </w:pPr>
            <w:r w:rsidRPr="001C6258">
              <w:rPr>
                <w:rFonts w:ascii="Verdana" w:hAnsi="Verdana" w:cs="Arial"/>
                <w:b/>
                <w:color w:val="FFFFFF" w:themeColor="background1"/>
              </w:rPr>
              <w:t>VERSIÓN</w:t>
            </w:r>
          </w:p>
        </w:tc>
        <w:tc>
          <w:tcPr>
            <w:tcW w:w="3260" w:type="dxa"/>
            <w:shd w:val="clear" w:color="auto" w:fill="404040" w:themeFill="text1" w:themeFillTint="BF"/>
            <w:tcMar>
              <w:top w:w="57" w:type="dxa"/>
              <w:left w:w="113" w:type="dxa"/>
              <w:bottom w:w="57" w:type="dxa"/>
            </w:tcMar>
            <w:vAlign w:val="center"/>
          </w:tcPr>
          <w:p w14:paraId="2D952BDC" w14:textId="77777777" w:rsidR="00B373EE" w:rsidRPr="001C6258" w:rsidRDefault="00B373EE">
            <w:pPr>
              <w:jc w:val="center"/>
              <w:rPr>
                <w:rFonts w:ascii="Verdana" w:hAnsi="Verdana" w:cs="Arial"/>
                <w:b/>
                <w:color w:val="FFFFFF" w:themeColor="background1"/>
              </w:rPr>
            </w:pPr>
            <w:r w:rsidRPr="001C6258">
              <w:rPr>
                <w:rFonts w:ascii="Verdana" w:hAnsi="Verdana" w:cs="Arial"/>
                <w:b/>
                <w:color w:val="FFFFFF" w:themeColor="background1"/>
              </w:rPr>
              <w:t>DESCRIPCIÓN DEL CAMBIO</w:t>
            </w:r>
          </w:p>
        </w:tc>
        <w:tc>
          <w:tcPr>
            <w:tcW w:w="2253" w:type="dxa"/>
            <w:shd w:val="clear" w:color="auto" w:fill="404040" w:themeFill="text1" w:themeFillTint="BF"/>
            <w:tcMar>
              <w:top w:w="57" w:type="dxa"/>
              <w:left w:w="113" w:type="dxa"/>
              <w:bottom w:w="57" w:type="dxa"/>
            </w:tcMar>
            <w:vAlign w:val="center"/>
          </w:tcPr>
          <w:p w14:paraId="4EC069CB" w14:textId="77777777" w:rsidR="00B373EE" w:rsidRPr="001C6258" w:rsidRDefault="00B373EE">
            <w:pPr>
              <w:jc w:val="center"/>
              <w:rPr>
                <w:rFonts w:ascii="Verdana" w:hAnsi="Verdana" w:cs="Arial"/>
                <w:b/>
                <w:color w:val="FFFFFF" w:themeColor="background1"/>
              </w:rPr>
            </w:pPr>
            <w:r w:rsidRPr="001C6258">
              <w:rPr>
                <w:rFonts w:ascii="Verdana" w:hAnsi="Verdana" w:cs="Arial"/>
                <w:b/>
                <w:color w:val="FFFFFF" w:themeColor="background1"/>
              </w:rPr>
              <w:t>ASESOR SUG</w:t>
            </w:r>
          </w:p>
        </w:tc>
      </w:tr>
      <w:tr w:rsidR="00B373EE" w:rsidRPr="004E4852" w14:paraId="7B01ACEC" w14:textId="77777777">
        <w:trPr>
          <w:trHeight w:val="244"/>
        </w:trPr>
        <w:tc>
          <w:tcPr>
            <w:tcW w:w="1701" w:type="dxa"/>
            <w:tcMar>
              <w:top w:w="57" w:type="dxa"/>
              <w:left w:w="113" w:type="dxa"/>
              <w:bottom w:w="57" w:type="dxa"/>
            </w:tcMar>
            <w:vAlign w:val="center"/>
          </w:tcPr>
          <w:p w14:paraId="1F159526" w14:textId="77777777" w:rsidR="00B373EE" w:rsidRPr="005C387F" w:rsidRDefault="00B373EE">
            <w:pPr>
              <w:jc w:val="center"/>
              <w:rPr>
                <w:rFonts w:ascii="Verdana" w:hAnsi="Verdana" w:cs="Arial"/>
                <w:i/>
                <w:color w:val="C00000"/>
                <w:sz w:val="18"/>
                <w:szCs w:val="18"/>
              </w:rPr>
            </w:pPr>
            <w:r w:rsidRPr="005C387F">
              <w:rPr>
                <w:rFonts w:ascii="Verdana" w:hAnsi="Verdana"/>
                <w:sz w:val="18"/>
                <w:szCs w:val="18"/>
              </w:rPr>
              <w:t>15-09-2016</w:t>
            </w:r>
          </w:p>
        </w:tc>
        <w:tc>
          <w:tcPr>
            <w:tcW w:w="1560" w:type="dxa"/>
            <w:tcMar>
              <w:top w:w="57" w:type="dxa"/>
              <w:left w:w="113" w:type="dxa"/>
              <w:bottom w:w="57" w:type="dxa"/>
            </w:tcMar>
            <w:vAlign w:val="center"/>
          </w:tcPr>
          <w:p w14:paraId="1A07A48E" w14:textId="77777777" w:rsidR="00B373EE" w:rsidRPr="005C387F" w:rsidRDefault="00B373EE">
            <w:pPr>
              <w:jc w:val="center"/>
              <w:rPr>
                <w:rFonts w:ascii="Verdana" w:hAnsi="Verdana" w:cs="Arial"/>
                <w:i/>
                <w:color w:val="C00000"/>
                <w:sz w:val="18"/>
                <w:szCs w:val="18"/>
              </w:rPr>
            </w:pPr>
            <w:r w:rsidRPr="005C387F">
              <w:rPr>
                <w:rFonts w:ascii="Verdana" w:hAnsi="Verdana"/>
                <w:sz w:val="18"/>
                <w:szCs w:val="18"/>
              </w:rPr>
              <w:t>1</w:t>
            </w:r>
          </w:p>
        </w:tc>
        <w:tc>
          <w:tcPr>
            <w:tcW w:w="3260" w:type="dxa"/>
            <w:tcMar>
              <w:top w:w="57" w:type="dxa"/>
              <w:left w:w="113" w:type="dxa"/>
              <w:bottom w:w="57" w:type="dxa"/>
            </w:tcMar>
            <w:vAlign w:val="center"/>
          </w:tcPr>
          <w:p w14:paraId="32409595" w14:textId="77777777" w:rsidR="00B373EE" w:rsidRPr="005C387F" w:rsidRDefault="00B373EE">
            <w:pPr>
              <w:jc w:val="both"/>
              <w:rPr>
                <w:rFonts w:ascii="Verdana" w:hAnsi="Verdana" w:cs="Arial"/>
                <w:i/>
                <w:color w:val="C00000"/>
                <w:sz w:val="18"/>
                <w:szCs w:val="18"/>
              </w:rPr>
            </w:pPr>
            <w:r w:rsidRPr="005C387F">
              <w:rPr>
                <w:rFonts w:ascii="Verdana" w:hAnsi="Verdana"/>
                <w:sz w:val="18"/>
                <w:szCs w:val="18"/>
              </w:rPr>
              <w:t xml:space="preserve">Creación del documento  </w:t>
            </w:r>
          </w:p>
        </w:tc>
        <w:tc>
          <w:tcPr>
            <w:tcW w:w="2253" w:type="dxa"/>
            <w:tcMar>
              <w:top w:w="57" w:type="dxa"/>
              <w:left w:w="113" w:type="dxa"/>
              <w:bottom w:w="57" w:type="dxa"/>
            </w:tcMar>
            <w:vAlign w:val="center"/>
          </w:tcPr>
          <w:p w14:paraId="72B73F3B" w14:textId="77777777" w:rsidR="00B373EE" w:rsidRPr="005C387F" w:rsidRDefault="00B373EE">
            <w:pPr>
              <w:jc w:val="both"/>
              <w:rPr>
                <w:rFonts w:ascii="Verdana" w:hAnsi="Verdana" w:cs="Arial"/>
                <w:i/>
                <w:color w:val="C00000"/>
                <w:sz w:val="18"/>
                <w:szCs w:val="18"/>
              </w:rPr>
            </w:pPr>
            <w:r w:rsidRPr="005C387F">
              <w:rPr>
                <w:rFonts w:ascii="Verdana" w:hAnsi="Verdana"/>
                <w:sz w:val="18"/>
                <w:szCs w:val="18"/>
              </w:rPr>
              <w:t xml:space="preserve">Tatiana Santos Yate </w:t>
            </w:r>
          </w:p>
        </w:tc>
      </w:tr>
      <w:tr w:rsidR="00B373EE" w:rsidRPr="004E4852" w14:paraId="0301EE3C" w14:textId="77777777">
        <w:trPr>
          <w:trHeight w:val="235"/>
        </w:trPr>
        <w:tc>
          <w:tcPr>
            <w:tcW w:w="1701" w:type="dxa"/>
            <w:tcMar>
              <w:top w:w="57" w:type="dxa"/>
              <w:left w:w="113" w:type="dxa"/>
              <w:bottom w:w="57" w:type="dxa"/>
            </w:tcMar>
            <w:vAlign w:val="center"/>
          </w:tcPr>
          <w:p w14:paraId="0A53C88F" w14:textId="77777777" w:rsidR="00B373EE" w:rsidRPr="005C387F" w:rsidRDefault="00B373EE">
            <w:pPr>
              <w:jc w:val="center"/>
              <w:rPr>
                <w:rFonts w:ascii="Verdana" w:hAnsi="Verdana" w:cs="Arial"/>
                <w:sz w:val="18"/>
                <w:szCs w:val="18"/>
              </w:rPr>
            </w:pPr>
            <w:r w:rsidRPr="005C387F">
              <w:rPr>
                <w:rFonts w:ascii="Verdana" w:hAnsi="Verdana"/>
                <w:sz w:val="18"/>
                <w:szCs w:val="18"/>
              </w:rPr>
              <w:t>19-09-2017</w:t>
            </w:r>
          </w:p>
        </w:tc>
        <w:tc>
          <w:tcPr>
            <w:tcW w:w="1560" w:type="dxa"/>
            <w:tcMar>
              <w:top w:w="57" w:type="dxa"/>
              <w:left w:w="113" w:type="dxa"/>
              <w:bottom w:w="57" w:type="dxa"/>
            </w:tcMar>
            <w:vAlign w:val="center"/>
          </w:tcPr>
          <w:p w14:paraId="4B41BBF0" w14:textId="77777777" w:rsidR="00B373EE" w:rsidRPr="005C387F" w:rsidRDefault="00B373EE">
            <w:pPr>
              <w:jc w:val="center"/>
              <w:rPr>
                <w:rFonts w:ascii="Verdana" w:hAnsi="Verdana" w:cs="Arial"/>
                <w:sz w:val="18"/>
                <w:szCs w:val="18"/>
              </w:rPr>
            </w:pPr>
            <w:r w:rsidRPr="005C387F">
              <w:rPr>
                <w:rFonts w:ascii="Verdana" w:hAnsi="Verdana"/>
                <w:sz w:val="18"/>
                <w:szCs w:val="18"/>
              </w:rPr>
              <w:t>2</w:t>
            </w:r>
          </w:p>
        </w:tc>
        <w:tc>
          <w:tcPr>
            <w:tcW w:w="3260" w:type="dxa"/>
            <w:tcMar>
              <w:top w:w="57" w:type="dxa"/>
              <w:left w:w="113" w:type="dxa"/>
              <w:bottom w:w="57" w:type="dxa"/>
            </w:tcMar>
            <w:vAlign w:val="center"/>
          </w:tcPr>
          <w:p w14:paraId="33D3C38D" w14:textId="77777777" w:rsidR="00B373EE" w:rsidRPr="005C387F" w:rsidRDefault="00B373EE">
            <w:pPr>
              <w:jc w:val="both"/>
              <w:rPr>
                <w:rFonts w:ascii="Verdana" w:hAnsi="Verdana" w:cs="Arial"/>
                <w:sz w:val="18"/>
                <w:szCs w:val="18"/>
              </w:rPr>
            </w:pPr>
            <w:r w:rsidRPr="005C387F">
              <w:rPr>
                <w:rFonts w:ascii="Verdana" w:hAnsi="Verdana"/>
                <w:sz w:val="18"/>
                <w:szCs w:val="18"/>
              </w:rPr>
              <w:t xml:space="preserve">Actualización al formato del MHCP </w:t>
            </w:r>
          </w:p>
        </w:tc>
        <w:tc>
          <w:tcPr>
            <w:tcW w:w="2253" w:type="dxa"/>
            <w:tcMar>
              <w:top w:w="57" w:type="dxa"/>
              <w:left w:w="113" w:type="dxa"/>
              <w:bottom w:w="57" w:type="dxa"/>
            </w:tcMar>
            <w:vAlign w:val="center"/>
          </w:tcPr>
          <w:p w14:paraId="5E01B823" w14:textId="77777777" w:rsidR="00B373EE" w:rsidRPr="005C387F" w:rsidRDefault="00B373EE">
            <w:pPr>
              <w:jc w:val="both"/>
              <w:rPr>
                <w:rFonts w:ascii="Verdana" w:hAnsi="Verdana" w:cs="Arial"/>
                <w:sz w:val="18"/>
                <w:szCs w:val="18"/>
              </w:rPr>
            </w:pPr>
            <w:r w:rsidRPr="005C387F">
              <w:rPr>
                <w:rFonts w:ascii="Verdana" w:hAnsi="Verdana"/>
                <w:sz w:val="18"/>
                <w:szCs w:val="18"/>
              </w:rPr>
              <w:t xml:space="preserve">Tatiana Santos Yate </w:t>
            </w:r>
          </w:p>
        </w:tc>
      </w:tr>
      <w:tr w:rsidR="00B373EE" w:rsidRPr="004E4852" w14:paraId="09A93CB2" w14:textId="77777777">
        <w:trPr>
          <w:trHeight w:val="235"/>
        </w:trPr>
        <w:tc>
          <w:tcPr>
            <w:tcW w:w="1701" w:type="dxa"/>
            <w:tcMar>
              <w:top w:w="57" w:type="dxa"/>
              <w:left w:w="113" w:type="dxa"/>
              <w:bottom w:w="57" w:type="dxa"/>
            </w:tcMar>
            <w:vAlign w:val="center"/>
          </w:tcPr>
          <w:p w14:paraId="7C1D2D43" w14:textId="77777777" w:rsidR="00B373EE" w:rsidRPr="005C387F" w:rsidRDefault="00B373EE">
            <w:pPr>
              <w:jc w:val="center"/>
              <w:rPr>
                <w:rFonts w:ascii="Verdana" w:hAnsi="Verdana" w:cs="Arial"/>
                <w:sz w:val="18"/>
                <w:szCs w:val="18"/>
              </w:rPr>
            </w:pPr>
            <w:r w:rsidRPr="005C387F">
              <w:rPr>
                <w:rFonts w:ascii="Verdana" w:hAnsi="Verdana"/>
                <w:sz w:val="18"/>
                <w:szCs w:val="18"/>
              </w:rPr>
              <w:t>04-12-2018</w:t>
            </w:r>
          </w:p>
        </w:tc>
        <w:tc>
          <w:tcPr>
            <w:tcW w:w="1560" w:type="dxa"/>
            <w:tcMar>
              <w:top w:w="57" w:type="dxa"/>
              <w:left w:w="113" w:type="dxa"/>
              <w:bottom w:w="57" w:type="dxa"/>
            </w:tcMar>
            <w:vAlign w:val="center"/>
          </w:tcPr>
          <w:p w14:paraId="065E6FC3" w14:textId="77777777" w:rsidR="00B373EE" w:rsidRPr="005C387F" w:rsidRDefault="00B373EE">
            <w:pPr>
              <w:jc w:val="center"/>
              <w:rPr>
                <w:rFonts w:ascii="Verdana" w:hAnsi="Verdana" w:cs="Arial"/>
                <w:sz w:val="18"/>
                <w:szCs w:val="18"/>
              </w:rPr>
            </w:pPr>
            <w:r w:rsidRPr="005C387F">
              <w:rPr>
                <w:rFonts w:ascii="Verdana" w:hAnsi="Verdana"/>
                <w:sz w:val="18"/>
                <w:szCs w:val="18"/>
              </w:rPr>
              <w:t>3</w:t>
            </w:r>
          </w:p>
        </w:tc>
        <w:tc>
          <w:tcPr>
            <w:tcW w:w="3260" w:type="dxa"/>
            <w:tcMar>
              <w:top w:w="57" w:type="dxa"/>
              <w:left w:w="113" w:type="dxa"/>
              <w:bottom w:w="57" w:type="dxa"/>
            </w:tcMar>
            <w:vAlign w:val="center"/>
          </w:tcPr>
          <w:p w14:paraId="6FF23F2A" w14:textId="77777777" w:rsidR="00B373EE" w:rsidRPr="005C387F" w:rsidRDefault="00B373EE">
            <w:pPr>
              <w:jc w:val="both"/>
              <w:rPr>
                <w:rFonts w:ascii="Verdana" w:hAnsi="Verdana" w:cs="Arial"/>
                <w:sz w:val="18"/>
                <w:szCs w:val="18"/>
              </w:rPr>
            </w:pPr>
            <w:r w:rsidRPr="005C387F">
              <w:rPr>
                <w:rFonts w:ascii="Verdana" w:hAnsi="Verdana"/>
                <w:sz w:val="18"/>
                <w:szCs w:val="18"/>
              </w:rPr>
              <w:t>Actualización a la nueva plantilla establecida</w:t>
            </w:r>
          </w:p>
        </w:tc>
        <w:tc>
          <w:tcPr>
            <w:tcW w:w="2253" w:type="dxa"/>
            <w:tcMar>
              <w:top w:w="57" w:type="dxa"/>
              <w:left w:w="113" w:type="dxa"/>
              <w:bottom w:w="57" w:type="dxa"/>
            </w:tcMar>
            <w:vAlign w:val="center"/>
          </w:tcPr>
          <w:p w14:paraId="3B6E185B" w14:textId="77777777" w:rsidR="00B373EE" w:rsidRPr="005C387F" w:rsidRDefault="00B373EE">
            <w:pPr>
              <w:jc w:val="both"/>
              <w:rPr>
                <w:rFonts w:ascii="Verdana" w:hAnsi="Verdana" w:cs="Arial"/>
                <w:sz w:val="18"/>
                <w:szCs w:val="18"/>
              </w:rPr>
            </w:pPr>
            <w:r w:rsidRPr="005C387F">
              <w:rPr>
                <w:rFonts w:ascii="Verdana" w:hAnsi="Verdana"/>
                <w:sz w:val="18"/>
                <w:szCs w:val="18"/>
              </w:rPr>
              <w:t>Tatiana Santos Yate</w:t>
            </w:r>
          </w:p>
        </w:tc>
      </w:tr>
      <w:tr w:rsidR="00B373EE" w:rsidRPr="004E4852" w14:paraId="5C4302A4" w14:textId="77777777">
        <w:trPr>
          <w:trHeight w:val="235"/>
        </w:trPr>
        <w:tc>
          <w:tcPr>
            <w:tcW w:w="1701" w:type="dxa"/>
            <w:tcMar>
              <w:top w:w="57" w:type="dxa"/>
              <w:left w:w="113" w:type="dxa"/>
              <w:bottom w:w="57" w:type="dxa"/>
            </w:tcMar>
            <w:vAlign w:val="center"/>
          </w:tcPr>
          <w:p w14:paraId="3C8A1FC7" w14:textId="77777777" w:rsidR="00B373EE" w:rsidRPr="005C387F" w:rsidRDefault="00B373EE">
            <w:pPr>
              <w:jc w:val="center"/>
              <w:rPr>
                <w:rFonts w:ascii="Verdana" w:hAnsi="Verdana" w:cs="Arial"/>
                <w:sz w:val="18"/>
                <w:szCs w:val="18"/>
              </w:rPr>
            </w:pPr>
            <w:r w:rsidRPr="005C387F">
              <w:rPr>
                <w:rFonts w:ascii="Verdana" w:hAnsi="Verdana"/>
                <w:sz w:val="18"/>
                <w:szCs w:val="18"/>
              </w:rPr>
              <w:t>30-05-2019</w:t>
            </w:r>
          </w:p>
        </w:tc>
        <w:tc>
          <w:tcPr>
            <w:tcW w:w="1560" w:type="dxa"/>
            <w:tcMar>
              <w:top w:w="57" w:type="dxa"/>
              <w:left w:w="113" w:type="dxa"/>
              <w:bottom w:w="57" w:type="dxa"/>
            </w:tcMar>
            <w:vAlign w:val="center"/>
          </w:tcPr>
          <w:p w14:paraId="19F1E817" w14:textId="77777777" w:rsidR="00B373EE" w:rsidRPr="005C387F" w:rsidRDefault="00B373EE">
            <w:pPr>
              <w:jc w:val="center"/>
              <w:rPr>
                <w:rFonts w:ascii="Verdana" w:hAnsi="Verdana" w:cs="Arial"/>
                <w:sz w:val="18"/>
                <w:szCs w:val="18"/>
              </w:rPr>
            </w:pPr>
            <w:r w:rsidRPr="005C387F">
              <w:rPr>
                <w:rFonts w:ascii="Verdana" w:hAnsi="Verdana"/>
                <w:sz w:val="18"/>
                <w:szCs w:val="18"/>
              </w:rPr>
              <w:t>4</w:t>
            </w:r>
          </w:p>
        </w:tc>
        <w:tc>
          <w:tcPr>
            <w:tcW w:w="3260" w:type="dxa"/>
            <w:tcMar>
              <w:top w:w="57" w:type="dxa"/>
              <w:left w:w="113" w:type="dxa"/>
              <w:bottom w:w="57" w:type="dxa"/>
            </w:tcMar>
            <w:vAlign w:val="center"/>
          </w:tcPr>
          <w:p w14:paraId="68D886D8" w14:textId="67E9E735" w:rsidR="00B373EE" w:rsidRPr="005C387F" w:rsidRDefault="00B373EE" w:rsidP="00B373E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jc w:val="both"/>
              <w:rPr>
                <w:rFonts w:ascii="Verdana" w:hAnsi="Verdana" w:cs="Arial"/>
                <w:sz w:val="18"/>
                <w:szCs w:val="18"/>
              </w:rPr>
            </w:pPr>
            <w:r w:rsidRPr="005C387F">
              <w:rPr>
                <w:rFonts w:ascii="Verdana" w:hAnsi="Verdana"/>
                <w:sz w:val="18"/>
                <w:szCs w:val="18"/>
              </w:rPr>
              <w:t>Se actualiza el procedimiento con la nueva identidad de la Subdirección. Decreto 848 de 2019,</w:t>
            </w:r>
            <w:r w:rsidRPr="005C387F">
              <w:rPr>
                <w:rFonts w:ascii="Verdana" w:hAnsi="Verdana" w:cs="Arial Narrow"/>
                <w:sz w:val="18"/>
                <w:szCs w:val="18"/>
                <w:lang w:eastAsia="es-CO"/>
              </w:rPr>
              <w:t xml:space="preserve"> “Por el cual se modifica la estructura del Ministerio de Hacienda y Crédito Público y se determinan las funciones de algunas de sus dependencias”.</w:t>
            </w:r>
          </w:p>
        </w:tc>
        <w:tc>
          <w:tcPr>
            <w:tcW w:w="2253" w:type="dxa"/>
            <w:tcMar>
              <w:top w:w="57" w:type="dxa"/>
              <w:left w:w="113" w:type="dxa"/>
              <w:bottom w:w="57" w:type="dxa"/>
            </w:tcMar>
            <w:vAlign w:val="center"/>
          </w:tcPr>
          <w:p w14:paraId="55BA0447" w14:textId="77777777" w:rsidR="00B373EE" w:rsidRPr="005C387F" w:rsidRDefault="00B373EE">
            <w:pPr>
              <w:jc w:val="both"/>
              <w:rPr>
                <w:rFonts w:ascii="Verdana" w:hAnsi="Verdana" w:cs="Arial"/>
                <w:sz w:val="18"/>
                <w:szCs w:val="18"/>
              </w:rPr>
            </w:pPr>
            <w:r w:rsidRPr="005C387F">
              <w:rPr>
                <w:rFonts w:ascii="Verdana" w:hAnsi="Verdana"/>
                <w:sz w:val="18"/>
                <w:szCs w:val="18"/>
              </w:rPr>
              <w:t>Yeinmy Yolanda Rozo Morales</w:t>
            </w:r>
          </w:p>
        </w:tc>
      </w:tr>
      <w:tr w:rsidR="00B373EE" w:rsidRPr="004E4852" w14:paraId="0194D39E" w14:textId="77777777">
        <w:trPr>
          <w:trHeight w:val="235"/>
        </w:trPr>
        <w:tc>
          <w:tcPr>
            <w:tcW w:w="1701" w:type="dxa"/>
            <w:tcMar>
              <w:top w:w="57" w:type="dxa"/>
              <w:left w:w="113" w:type="dxa"/>
              <w:bottom w:w="57" w:type="dxa"/>
            </w:tcMar>
            <w:vAlign w:val="center"/>
          </w:tcPr>
          <w:p w14:paraId="11C9282B" w14:textId="77777777" w:rsidR="00B373EE" w:rsidRPr="005C387F" w:rsidRDefault="00B373EE">
            <w:pPr>
              <w:jc w:val="center"/>
              <w:rPr>
                <w:rFonts w:ascii="Verdana" w:hAnsi="Verdana" w:cs="Arial"/>
                <w:sz w:val="18"/>
                <w:szCs w:val="18"/>
              </w:rPr>
            </w:pPr>
            <w:r w:rsidRPr="005C387F">
              <w:rPr>
                <w:rFonts w:ascii="Verdana" w:hAnsi="Verdana"/>
                <w:sz w:val="18"/>
                <w:szCs w:val="18"/>
              </w:rPr>
              <w:t>02-02-2020</w:t>
            </w:r>
          </w:p>
        </w:tc>
        <w:tc>
          <w:tcPr>
            <w:tcW w:w="1560" w:type="dxa"/>
            <w:tcMar>
              <w:top w:w="57" w:type="dxa"/>
              <w:left w:w="113" w:type="dxa"/>
              <w:bottom w:w="57" w:type="dxa"/>
            </w:tcMar>
            <w:vAlign w:val="center"/>
          </w:tcPr>
          <w:p w14:paraId="6D16C43F" w14:textId="77777777" w:rsidR="00B373EE" w:rsidRPr="005C387F" w:rsidRDefault="00B373EE">
            <w:pPr>
              <w:jc w:val="center"/>
              <w:rPr>
                <w:rFonts w:ascii="Verdana" w:hAnsi="Verdana" w:cs="Arial"/>
                <w:sz w:val="18"/>
                <w:szCs w:val="18"/>
              </w:rPr>
            </w:pPr>
            <w:r w:rsidRPr="005C387F">
              <w:rPr>
                <w:rFonts w:ascii="Verdana" w:hAnsi="Verdana"/>
                <w:sz w:val="18"/>
                <w:szCs w:val="18"/>
              </w:rPr>
              <w:t>5</w:t>
            </w:r>
          </w:p>
        </w:tc>
        <w:tc>
          <w:tcPr>
            <w:tcW w:w="3260" w:type="dxa"/>
            <w:tcMar>
              <w:top w:w="57" w:type="dxa"/>
              <w:left w:w="113" w:type="dxa"/>
              <w:bottom w:w="57" w:type="dxa"/>
            </w:tcMar>
            <w:vAlign w:val="center"/>
          </w:tcPr>
          <w:p w14:paraId="1D73A1CB" w14:textId="1357CAA0" w:rsidR="00B373EE" w:rsidRPr="005C387F" w:rsidRDefault="00B373EE">
            <w:pPr>
              <w:jc w:val="both"/>
              <w:rPr>
                <w:rFonts w:ascii="Verdana" w:hAnsi="Verdana" w:cs="Arial"/>
                <w:sz w:val="18"/>
                <w:szCs w:val="18"/>
              </w:rPr>
            </w:pPr>
            <w:r w:rsidRPr="005C387F">
              <w:rPr>
                <w:rFonts w:ascii="Verdana" w:hAnsi="Verdana"/>
                <w:sz w:val="18"/>
                <w:szCs w:val="18"/>
              </w:rPr>
              <w:t>Actualización del procedimiento por la implementación de una herramienta tecnológica que permite organizar y agilizar el trámite a través de la página Web del Ministerio de Hacienda y Crédito Público</w:t>
            </w:r>
            <w:r>
              <w:rPr>
                <w:rFonts w:ascii="Verdana" w:hAnsi="Verdana"/>
                <w:sz w:val="18"/>
                <w:szCs w:val="18"/>
              </w:rPr>
              <w:t>.</w:t>
            </w:r>
          </w:p>
        </w:tc>
        <w:tc>
          <w:tcPr>
            <w:tcW w:w="2253" w:type="dxa"/>
            <w:tcMar>
              <w:top w:w="57" w:type="dxa"/>
              <w:left w:w="113" w:type="dxa"/>
              <w:bottom w:w="57" w:type="dxa"/>
            </w:tcMar>
            <w:vAlign w:val="center"/>
          </w:tcPr>
          <w:p w14:paraId="7812BACA" w14:textId="77777777" w:rsidR="00B373EE" w:rsidRPr="005C387F" w:rsidRDefault="00B373EE">
            <w:pPr>
              <w:jc w:val="both"/>
              <w:rPr>
                <w:rFonts w:ascii="Verdana" w:hAnsi="Verdana" w:cs="Arial"/>
                <w:sz w:val="18"/>
                <w:szCs w:val="18"/>
              </w:rPr>
            </w:pPr>
            <w:r w:rsidRPr="005C387F">
              <w:rPr>
                <w:rFonts w:ascii="Verdana" w:hAnsi="Verdana"/>
                <w:sz w:val="18"/>
                <w:szCs w:val="18"/>
              </w:rPr>
              <w:t>Yeinmy Yolanda Rozo Morales</w:t>
            </w:r>
          </w:p>
        </w:tc>
      </w:tr>
      <w:tr w:rsidR="00B373EE" w:rsidRPr="004E4852" w14:paraId="3898D0D7" w14:textId="77777777">
        <w:trPr>
          <w:trHeight w:val="235"/>
        </w:trPr>
        <w:tc>
          <w:tcPr>
            <w:tcW w:w="1701" w:type="dxa"/>
            <w:tcMar>
              <w:top w:w="57" w:type="dxa"/>
              <w:left w:w="113" w:type="dxa"/>
              <w:bottom w:w="57" w:type="dxa"/>
            </w:tcMar>
            <w:vAlign w:val="center"/>
          </w:tcPr>
          <w:p w14:paraId="45870E2B" w14:textId="77777777" w:rsidR="00B373EE" w:rsidRPr="005C387F" w:rsidRDefault="00B373EE">
            <w:pPr>
              <w:jc w:val="center"/>
              <w:rPr>
                <w:rFonts w:ascii="Verdana" w:hAnsi="Verdana" w:cs="Arial"/>
                <w:sz w:val="18"/>
                <w:szCs w:val="18"/>
              </w:rPr>
            </w:pPr>
            <w:r w:rsidRPr="005C387F">
              <w:rPr>
                <w:rFonts w:ascii="Verdana" w:hAnsi="Verdana"/>
                <w:sz w:val="18"/>
                <w:szCs w:val="18"/>
              </w:rPr>
              <w:lastRenderedPageBreak/>
              <w:t>25-11-2021</w:t>
            </w:r>
          </w:p>
        </w:tc>
        <w:tc>
          <w:tcPr>
            <w:tcW w:w="1560" w:type="dxa"/>
            <w:tcMar>
              <w:top w:w="57" w:type="dxa"/>
              <w:left w:w="113" w:type="dxa"/>
              <w:bottom w:w="57" w:type="dxa"/>
            </w:tcMar>
            <w:vAlign w:val="center"/>
          </w:tcPr>
          <w:p w14:paraId="6937632F" w14:textId="77777777" w:rsidR="00B373EE" w:rsidRPr="005C387F" w:rsidRDefault="00B373EE">
            <w:pPr>
              <w:jc w:val="center"/>
              <w:rPr>
                <w:rFonts w:ascii="Verdana" w:hAnsi="Verdana" w:cs="Arial"/>
                <w:sz w:val="18"/>
                <w:szCs w:val="18"/>
              </w:rPr>
            </w:pPr>
            <w:r w:rsidRPr="005C387F">
              <w:rPr>
                <w:rFonts w:ascii="Verdana" w:hAnsi="Verdana"/>
                <w:sz w:val="18"/>
                <w:szCs w:val="18"/>
              </w:rPr>
              <w:t>6</w:t>
            </w:r>
          </w:p>
        </w:tc>
        <w:tc>
          <w:tcPr>
            <w:tcW w:w="3260" w:type="dxa"/>
            <w:tcMar>
              <w:top w:w="57" w:type="dxa"/>
              <w:left w:w="113" w:type="dxa"/>
              <w:bottom w:w="57" w:type="dxa"/>
            </w:tcMar>
            <w:vAlign w:val="center"/>
          </w:tcPr>
          <w:p w14:paraId="0CE4E608" w14:textId="226793C3" w:rsidR="00B373EE" w:rsidRPr="005C387F" w:rsidRDefault="00B373EE">
            <w:pPr>
              <w:jc w:val="both"/>
              <w:rPr>
                <w:rFonts w:ascii="Verdana" w:hAnsi="Verdana" w:cs="Arial"/>
                <w:sz w:val="18"/>
                <w:szCs w:val="18"/>
              </w:rPr>
            </w:pPr>
            <w:r w:rsidRPr="005C387F">
              <w:rPr>
                <w:rFonts w:ascii="Verdana" w:hAnsi="Verdana"/>
                <w:sz w:val="18"/>
                <w:szCs w:val="18"/>
              </w:rPr>
              <w:t>Actualización del procedimiento para la inclusión de la provisión de judicantes ad honórem</w:t>
            </w:r>
            <w:r>
              <w:rPr>
                <w:rFonts w:ascii="Verdana" w:hAnsi="Verdana"/>
                <w:sz w:val="18"/>
                <w:szCs w:val="18"/>
              </w:rPr>
              <w:t>.</w:t>
            </w:r>
          </w:p>
        </w:tc>
        <w:tc>
          <w:tcPr>
            <w:tcW w:w="2253" w:type="dxa"/>
            <w:tcMar>
              <w:top w:w="57" w:type="dxa"/>
              <w:left w:w="113" w:type="dxa"/>
              <w:bottom w:w="57" w:type="dxa"/>
            </w:tcMar>
            <w:vAlign w:val="center"/>
          </w:tcPr>
          <w:p w14:paraId="44598039" w14:textId="77777777" w:rsidR="00B373EE" w:rsidRPr="005C387F" w:rsidRDefault="00B373EE">
            <w:pPr>
              <w:jc w:val="both"/>
              <w:rPr>
                <w:rFonts w:ascii="Verdana" w:hAnsi="Verdana" w:cs="Arial"/>
                <w:sz w:val="18"/>
                <w:szCs w:val="18"/>
              </w:rPr>
            </w:pPr>
            <w:r w:rsidRPr="005C387F">
              <w:rPr>
                <w:rFonts w:ascii="Verdana" w:hAnsi="Verdana"/>
                <w:sz w:val="18"/>
                <w:szCs w:val="18"/>
              </w:rPr>
              <w:t>Yeinmy Yolanda Rozo Morales</w:t>
            </w:r>
          </w:p>
        </w:tc>
      </w:tr>
      <w:tr w:rsidR="00B373EE" w:rsidRPr="004E4852" w14:paraId="0CD79E39" w14:textId="77777777">
        <w:trPr>
          <w:trHeight w:val="235"/>
        </w:trPr>
        <w:tc>
          <w:tcPr>
            <w:tcW w:w="1701" w:type="dxa"/>
            <w:tcMar>
              <w:top w:w="57" w:type="dxa"/>
              <w:left w:w="113" w:type="dxa"/>
              <w:bottom w:w="57" w:type="dxa"/>
            </w:tcMar>
            <w:vAlign w:val="center"/>
          </w:tcPr>
          <w:p w14:paraId="5990A28B" w14:textId="77777777" w:rsidR="00B373EE" w:rsidRPr="005C387F" w:rsidRDefault="00B373EE">
            <w:pPr>
              <w:jc w:val="center"/>
              <w:rPr>
                <w:rFonts w:ascii="Verdana" w:hAnsi="Verdana" w:cs="Arial"/>
                <w:sz w:val="18"/>
                <w:szCs w:val="18"/>
              </w:rPr>
            </w:pPr>
            <w:r>
              <w:rPr>
                <w:rFonts w:ascii="Verdana" w:hAnsi="Verdana"/>
                <w:sz w:val="18"/>
                <w:szCs w:val="18"/>
              </w:rPr>
              <w:t>19</w:t>
            </w:r>
            <w:r w:rsidRPr="005C387F">
              <w:rPr>
                <w:rFonts w:ascii="Verdana" w:hAnsi="Verdana"/>
                <w:sz w:val="18"/>
                <w:szCs w:val="18"/>
              </w:rPr>
              <w:t>-0</w:t>
            </w:r>
            <w:r>
              <w:rPr>
                <w:rFonts w:ascii="Verdana" w:hAnsi="Verdana"/>
                <w:sz w:val="18"/>
                <w:szCs w:val="18"/>
              </w:rPr>
              <w:t>7</w:t>
            </w:r>
            <w:r w:rsidRPr="005C387F">
              <w:rPr>
                <w:rFonts w:ascii="Verdana" w:hAnsi="Verdana"/>
                <w:sz w:val="18"/>
                <w:szCs w:val="18"/>
              </w:rPr>
              <w:t>-2024</w:t>
            </w:r>
          </w:p>
        </w:tc>
        <w:tc>
          <w:tcPr>
            <w:tcW w:w="1560" w:type="dxa"/>
            <w:tcMar>
              <w:top w:w="57" w:type="dxa"/>
              <w:left w:w="113" w:type="dxa"/>
              <w:bottom w:w="57" w:type="dxa"/>
            </w:tcMar>
            <w:vAlign w:val="center"/>
          </w:tcPr>
          <w:p w14:paraId="1CB8918E" w14:textId="77777777" w:rsidR="00B373EE" w:rsidRPr="005C387F" w:rsidRDefault="00B373EE">
            <w:pPr>
              <w:jc w:val="center"/>
              <w:rPr>
                <w:rFonts w:ascii="Verdana" w:hAnsi="Verdana" w:cs="Arial"/>
                <w:sz w:val="18"/>
                <w:szCs w:val="18"/>
              </w:rPr>
            </w:pPr>
            <w:r w:rsidRPr="005C387F">
              <w:rPr>
                <w:rFonts w:ascii="Verdana" w:hAnsi="Verdana"/>
                <w:sz w:val="18"/>
                <w:szCs w:val="18"/>
              </w:rPr>
              <w:t>7</w:t>
            </w:r>
          </w:p>
        </w:tc>
        <w:tc>
          <w:tcPr>
            <w:tcW w:w="3260" w:type="dxa"/>
            <w:tcMar>
              <w:top w:w="57" w:type="dxa"/>
              <w:left w:w="113" w:type="dxa"/>
              <w:bottom w:w="57" w:type="dxa"/>
            </w:tcMar>
            <w:vAlign w:val="center"/>
          </w:tcPr>
          <w:p w14:paraId="6FB4AD01" w14:textId="77777777" w:rsidR="00B373EE" w:rsidRPr="005C387F" w:rsidRDefault="00B373EE">
            <w:pPr>
              <w:jc w:val="both"/>
              <w:rPr>
                <w:rFonts w:ascii="Verdana" w:hAnsi="Verdana" w:cs="Arial"/>
                <w:sz w:val="18"/>
                <w:szCs w:val="18"/>
              </w:rPr>
            </w:pPr>
            <w:r w:rsidRPr="005C387F">
              <w:rPr>
                <w:rFonts w:ascii="Verdana" w:hAnsi="Verdana"/>
                <w:sz w:val="18"/>
                <w:szCs w:val="18"/>
              </w:rPr>
              <w:t xml:space="preserve">Actualización del procedimiento </w:t>
            </w:r>
            <w:r>
              <w:rPr>
                <w:rFonts w:ascii="Verdana" w:hAnsi="Verdana"/>
                <w:sz w:val="18"/>
                <w:szCs w:val="18"/>
              </w:rPr>
              <w:t>por cambios en la reglamentación interna – reconocimiento de auxilio.</w:t>
            </w:r>
            <w:r w:rsidRPr="005C387F">
              <w:rPr>
                <w:rFonts w:ascii="Verdana" w:hAnsi="Verdana"/>
                <w:sz w:val="18"/>
                <w:szCs w:val="18"/>
              </w:rPr>
              <w:t xml:space="preserve"> </w:t>
            </w:r>
          </w:p>
        </w:tc>
        <w:tc>
          <w:tcPr>
            <w:tcW w:w="2253" w:type="dxa"/>
            <w:tcMar>
              <w:top w:w="57" w:type="dxa"/>
              <w:left w:w="113" w:type="dxa"/>
              <w:bottom w:w="57" w:type="dxa"/>
            </w:tcMar>
            <w:vAlign w:val="center"/>
          </w:tcPr>
          <w:p w14:paraId="015DF6F4" w14:textId="77777777" w:rsidR="00B373EE" w:rsidRPr="005C387F" w:rsidRDefault="00B373EE">
            <w:pPr>
              <w:jc w:val="both"/>
              <w:rPr>
                <w:rFonts w:ascii="Verdana" w:hAnsi="Verdana" w:cs="Arial"/>
                <w:sz w:val="18"/>
                <w:szCs w:val="18"/>
              </w:rPr>
            </w:pPr>
            <w:r w:rsidRPr="005C387F">
              <w:rPr>
                <w:rFonts w:ascii="Verdana" w:hAnsi="Verdana"/>
                <w:sz w:val="18"/>
                <w:szCs w:val="18"/>
              </w:rPr>
              <w:t>Yeinmy Yolanda Rozo Morales</w:t>
            </w:r>
          </w:p>
        </w:tc>
      </w:tr>
      <w:tr w:rsidR="009E73E2" w:rsidRPr="004E4852" w14:paraId="7B2F8B4D" w14:textId="77777777">
        <w:trPr>
          <w:trHeight w:val="235"/>
        </w:trPr>
        <w:tc>
          <w:tcPr>
            <w:tcW w:w="1701" w:type="dxa"/>
            <w:tcMar>
              <w:top w:w="57" w:type="dxa"/>
              <w:left w:w="113" w:type="dxa"/>
              <w:bottom w:w="57" w:type="dxa"/>
            </w:tcMar>
            <w:vAlign w:val="center"/>
          </w:tcPr>
          <w:p w14:paraId="77540ADD" w14:textId="723DFC29" w:rsidR="009E73E2" w:rsidRDefault="009E73E2">
            <w:pPr>
              <w:jc w:val="center"/>
              <w:rPr>
                <w:rFonts w:ascii="Verdana" w:hAnsi="Verdana"/>
                <w:sz w:val="18"/>
                <w:szCs w:val="18"/>
              </w:rPr>
            </w:pPr>
            <w:r>
              <w:rPr>
                <w:rFonts w:ascii="Verdana" w:hAnsi="Verdana"/>
                <w:sz w:val="18"/>
                <w:szCs w:val="18"/>
              </w:rPr>
              <w:t>21</w:t>
            </w:r>
            <w:r w:rsidRPr="005C387F">
              <w:rPr>
                <w:rFonts w:ascii="Verdana" w:hAnsi="Verdana"/>
                <w:sz w:val="18"/>
                <w:szCs w:val="18"/>
              </w:rPr>
              <w:t>-0</w:t>
            </w:r>
            <w:r>
              <w:rPr>
                <w:rFonts w:ascii="Verdana" w:hAnsi="Verdana"/>
                <w:sz w:val="18"/>
                <w:szCs w:val="18"/>
              </w:rPr>
              <w:t>7</w:t>
            </w:r>
            <w:r w:rsidRPr="005C387F">
              <w:rPr>
                <w:rFonts w:ascii="Verdana" w:hAnsi="Verdana"/>
                <w:sz w:val="18"/>
                <w:szCs w:val="18"/>
              </w:rPr>
              <w:t>-202</w:t>
            </w:r>
            <w:r>
              <w:rPr>
                <w:rFonts w:ascii="Verdana" w:hAnsi="Verdana"/>
                <w:sz w:val="18"/>
                <w:szCs w:val="18"/>
              </w:rPr>
              <w:t>6</w:t>
            </w:r>
          </w:p>
        </w:tc>
        <w:tc>
          <w:tcPr>
            <w:tcW w:w="1560" w:type="dxa"/>
            <w:tcMar>
              <w:top w:w="57" w:type="dxa"/>
              <w:left w:w="113" w:type="dxa"/>
              <w:bottom w:w="57" w:type="dxa"/>
            </w:tcMar>
            <w:vAlign w:val="center"/>
          </w:tcPr>
          <w:p w14:paraId="6E31B2FF" w14:textId="47CE4E89" w:rsidR="009E73E2" w:rsidRPr="005C387F" w:rsidRDefault="009E73E2">
            <w:pPr>
              <w:jc w:val="center"/>
              <w:rPr>
                <w:rFonts w:ascii="Verdana" w:hAnsi="Verdana"/>
                <w:sz w:val="18"/>
                <w:szCs w:val="18"/>
              </w:rPr>
            </w:pPr>
            <w:r>
              <w:rPr>
                <w:rFonts w:ascii="Verdana" w:hAnsi="Verdana"/>
                <w:sz w:val="18"/>
                <w:szCs w:val="18"/>
              </w:rPr>
              <w:t>8</w:t>
            </w:r>
          </w:p>
        </w:tc>
        <w:tc>
          <w:tcPr>
            <w:tcW w:w="3260" w:type="dxa"/>
            <w:tcMar>
              <w:top w:w="57" w:type="dxa"/>
              <w:left w:w="113" w:type="dxa"/>
              <w:bottom w:w="57" w:type="dxa"/>
            </w:tcMar>
            <w:vAlign w:val="center"/>
          </w:tcPr>
          <w:p w14:paraId="03ACE471" w14:textId="532791C8" w:rsidR="009E73E2" w:rsidRPr="005C387F" w:rsidRDefault="009E73E2">
            <w:pPr>
              <w:jc w:val="both"/>
              <w:rPr>
                <w:rFonts w:ascii="Verdana" w:hAnsi="Verdana"/>
                <w:sz w:val="18"/>
                <w:szCs w:val="18"/>
              </w:rPr>
            </w:pPr>
            <w:r w:rsidRPr="005C387F">
              <w:rPr>
                <w:rFonts w:ascii="Verdana" w:hAnsi="Verdana"/>
                <w:sz w:val="18"/>
                <w:szCs w:val="18"/>
              </w:rPr>
              <w:t xml:space="preserve">Actualización del procedimiento </w:t>
            </w:r>
            <w:r w:rsidR="00DF6BFB">
              <w:rPr>
                <w:rFonts w:ascii="Verdana" w:hAnsi="Verdana"/>
                <w:sz w:val="18"/>
                <w:szCs w:val="18"/>
              </w:rPr>
              <w:t xml:space="preserve">en atención a los </w:t>
            </w:r>
            <w:r w:rsidR="000E049C">
              <w:rPr>
                <w:rFonts w:ascii="Verdana" w:hAnsi="Verdana"/>
                <w:sz w:val="18"/>
                <w:szCs w:val="18"/>
              </w:rPr>
              <w:t xml:space="preserve">lineamientos </w:t>
            </w:r>
            <w:r w:rsidR="000E049C" w:rsidRPr="004B280B">
              <w:rPr>
                <w:rFonts w:ascii="Verdana" w:hAnsi="Verdana"/>
                <w:sz w:val="18"/>
                <w:szCs w:val="18"/>
              </w:rPr>
              <w:t>por</w:t>
            </w:r>
            <w:r w:rsidR="00DF6BFB" w:rsidRPr="004B280B">
              <w:rPr>
                <w:rFonts w:ascii="Verdana" w:hAnsi="Verdana"/>
                <w:sz w:val="18"/>
                <w:szCs w:val="18"/>
              </w:rPr>
              <w:t xml:space="preserve"> el Tribunal Superior del Distrito Judicial de Bogotá D.C –Sala Penal en Sentencia de Segunda Instancia de fecha 18 de junio de 2026</w:t>
            </w:r>
          </w:p>
        </w:tc>
        <w:tc>
          <w:tcPr>
            <w:tcW w:w="2253" w:type="dxa"/>
            <w:tcMar>
              <w:top w:w="57" w:type="dxa"/>
              <w:left w:w="113" w:type="dxa"/>
              <w:bottom w:w="57" w:type="dxa"/>
            </w:tcMar>
            <w:vAlign w:val="center"/>
          </w:tcPr>
          <w:p w14:paraId="1AC463A6" w14:textId="4ED3AC34" w:rsidR="009E73E2" w:rsidRPr="005C387F" w:rsidRDefault="009E73E2">
            <w:pPr>
              <w:jc w:val="both"/>
              <w:rPr>
                <w:rFonts w:ascii="Verdana" w:hAnsi="Verdana"/>
                <w:sz w:val="18"/>
                <w:szCs w:val="18"/>
              </w:rPr>
            </w:pPr>
            <w:r w:rsidRPr="005C387F">
              <w:rPr>
                <w:rFonts w:ascii="Verdana" w:hAnsi="Verdana"/>
                <w:sz w:val="18"/>
                <w:szCs w:val="18"/>
              </w:rPr>
              <w:t>Yeinmy Yolanda Rozo Morales</w:t>
            </w:r>
          </w:p>
        </w:tc>
      </w:tr>
    </w:tbl>
    <w:p w14:paraId="46DDB14C" w14:textId="77777777" w:rsidR="00B373EE" w:rsidRDefault="00B373EE" w:rsidP="00B373EE">
      <w:pPr>
        <w:jc w:val="both"/>
        <w:rPr>
          <w:rFonts w:ascii="Verdana" w:hAnsi="Verdana" w:cs="Arial"/>
          <w:b/>
        </w:rPr>
      </w:pPr>
    </w:p>
    <w:p w14:paraId="41E7859E" w14:textId="77777777" w:rsidR="00B373EE" w:rsidRDefault="00B373EE" w:rsidP="00B373EE">
      <w:pPr>
        <w:numPr>
          <w:ilvl w:val="0"/>
          <w:numId w:val="13"/>
        </w:numPr>
        <w:spacing w:after="0" w:line="240" w:lineRule="auto"/>
        <w:jc w:val="both"/>
        <w:rPr>
          <w:rFonts w:ascii="Verdana" w:hAnsi="Verdana" w:cs="Arial"/>
          <w:b/>
        </w:rPr>
      </w:pPr>
      <w:r w:rsidRPr="004E4852">
        <w:rPr>
          <w:rFonts w:ascii="Verdana" w:hAnsi="Verdana" w:cs="Arial"/>
          <w:b/>
        </w:rPr>
        <w:t>APROBACIÓN</w:t>
      </w:r>
    </w:p>
    <w:p w14:paraId="69FDC7D3" w14:textId="77777777" w:rsidR="00B373EE" w:rsidRPr="004E4852" w:rsidRDefault="00B373EE" w:rsidP="00B373EE">
      <w:pPr>
        <w:ind w:left="360"/>
        <w:jc w:val="both"/>
        <w:rPr>
          <w:rFonts w:ascii="Verdana" w:hAnsi="Verdana" w:cs="Arial"/>
          <w:b/>
        </w:rPr>
      </w:pPr>
    </w:p>
    <w:tbl>
      <w:tblPr>
        <w:tblW w:w="8792"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5"/>
        <w:gridCol w:w="5957"/>
      </w:tblGrid>
      <w:tr w:rsidR="00B373EE" w:rsidRPr="004E4852" w14:paraId="6F24B4F7" w14:textId="77777777">
        <w:trPr>
          <w:trHeight w:val="873"/>
        </w:trPr>
        <w:tc>
          <w:tcPr>
            <w:tcW w:w="2835" w:type="dxa"/>
            <w:tcBorders>
              <w:top w:val="single" w:sz="6" w:space="0" w:color="auto"/>
              <w:left w:val="single" w:sz="6" w:space="0" w:color="auto"/>
              <w:bottom w:val="single" w:sz="6" w:space="0" w:color="auto"/>
              <w:right w:val="single" w:sz="6" w:space="0" w:color="auto"/>
            </w:tcBorders>
            <w:shd w:val="clear" w:color="auto" w:fill="404040" w:themeFill="text1" w:themeFillTint="BF"/>
            <w:vAlign w:val="center"/>
            <w:hideMark/>
          </w:tcPr>
          <w:p w14:paraId="47E7EA27" w14:textId="77777777" w:rsidR="00B373EE" w:rsidRPr="001C6258" w:rsidRDefault="00B373EE">
            <w:pPr>
              <w:pStyle w:val="Piedepgina"/>
              <w:ind w:right="360"/>
              <w:jc w:val="both"/>
              <w:rPr>
                <w:rFonts w:ascii="Verdana" w:hAnsi="Verdana" w:cs="Arial"/>
                <w:b/>
                <w:color w:val="FFFFFF" w:themeColor="background1"/>
              </w:rPr>
            </w:pPr>
            <w:r w:rsidRPr="001C6258">
              <w:rPr>
                <w:rFonts w:ascii="Verdana" w:hAnsi="Verdana" w:cs="Arial"/>
                <w:b/>
                <w:color w:val="FFFFFF" w:themeColor="background1"/>
              </w:rPr>
              <w:t xml:space="preserve">ELABORADO POR: </w:t>
            </w:r>
          </w:p>
        </w:tc>
        <w:tc>
          <w:tcPr>
            <w:tcW w:w="595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70EC7B7" w14:textId="7D32E1DE" w:rsidR="00B373EE" w:rsidRPr="006C0933" w:rsidRDefault="00B373EE">
            <w:pPr>
              <w:pStyle w:val="Piedepgina"/>
              <w:ind w:right="360"/>
              <w:jc w:val="both"/>
              <w:rPr>
                <w:rFonts w:ascii="Verdana" w:hAnsi="Verdana" w:cs="Arial"/>
                <w:sz w:val="18"/>
                <w:szCs w:val="18"/>
              </w:rPr>
            </w:pPr>
            <w:r w:rsidRPr="004E4852">
              <w:rPr>
                <w:rFonts w:ascii="Verdana" w:hAnsi="Verdana" w:cs="Arial"/>
                <w:b/>
              </w:rPr>
              <w:t xml:space="preserve">Nombre: </w:t>
            </w:r>
            <w:r w:rsidRPr="006C0933">
              <w:rPr>
                <w:rFonts w:ascii="Verdana" w:hAnsi="Verdana" w:cs="Arial"/>
                <w:sz w:val="18"/>
                <w:szCs w:val="18"/>
              </w:rPr>
              <w:t xml:space="preserve">Mayra Alejandra Galeano </w:t>
            </w:r>
          </w:p>
          <w:p w14:paraId="7D108062" w14:textId="6DB48898" w:rsidR="00B373EE" w:rsidRPr="0060121B" w:rsidRDefault="00B373EE">
            <w:pPr>
              <w:pStyle w:val="Piedepgina"/>
              <w:tabs>
                <w:tab w:val="left" w:pos="4536"/>
              </w:tabs>
              <w:ind w:right="71"/>
              <w:jc w:val="both"/>
              <w:rPr>
                <w:rFonts w:ascii="Verdana" w:hAnsi="Verdana" w:cs="Arial"/>
                <w:bCs/>
                <w:iCs/>
                <w:sz w:val="18"/>
                <w:szCs w:val="18"/>
              </w:rPr>
            </w:pPr>
            <w:r w:rsidRPr="001C6258">
              <w:rPr>
                <w:rFonts w:ascii="Verdana" w:hAnsi="Verdana" w:cs="Arial"/>
                <w:b/>
              </w:rPr>
              <w:t>Cargo</w:t>
            </w:r>
            <w:r w:rsidR="004B280B">
              <w:rPr>
                <w:rFonts w:ascii="Verdana" w:hAnsi="Verdana" w:cs="Arial"/>
                <w:b/>
              </w:rPr>
              <w:t xml:space="preserve">:     </w:t>
            </w:r>
            <w:r w:rsidR="000632B5">
              <w:rPr>
                <w:rFonts w:ascii="Verdana" w:hAnsi="Verdana" w:cs="Arial"/>
                <w:bCs/>
                <w:iCs/>
                <w:sz w:val="18"/>
                <w:szCs w:val="18"/>
              </w:rPr>
              <w:t>Profesional Especializado</w:t>
            </w:r>
          </w:p>
          <w:p w14:paraId="7D1A25AF" w14:textId="266EBAC8" w:rsidR="00B373EE" w:rsidRPr="004E4852" w:rsidRDefault="00B373EE">
            <w:pPr>
              <w:pStyle w:val="Piedepgina"/>
              <w:ind w:right="360"/>
              <w:jc w:val="both"/>
              <w:rPr>
                <w:rFonts w:ascii="Verdana" w:hAnsi="Verdana" w:cs="Arial"/>
                <w:b/>
              </w:rPr>
            </w:pPr>
            <w:r w:rsidRPr="001C6258">
              <w:rPr>
                <w:rFonts w:ascii="Verdana" w:hAnsi="Verdana" w:cs="Arial"/>
                <w:b/>
              </w:rPr>
              <w:t>Fecha:</w:t>
            </w:r>
            <w:r w:rsidRPr="001C6258">
              <w:rPr>
                <w:rFonts w:ascii="Verdana" w:hAnsi="Verdana" w:cs="Arial"/>
                <w:bCs/>
                <w:i/>
                <w:color w:val="806000"/>
                <w:sz w:val="18"/>
                <w:szCs w:val="18"/>
              </w:rPr>
              <w:t xml:space="preserve">   </w:t>
            </w:r>
            <w:r w:rsidR="004B280B">
              <w:rPr>
                <w:rFonts w:ascii="Verdana" w:hAnsi="Verdana" w:cs="Arial"/>
                <w:bCs/>
                <w:iCs/>
                <w:color w:val="806000"/>
                <w:sz w:val="18"/>
                <w:szCs w:val="18"/>
              </w:rPr>
              <w:t xml:space="preserve">  </w:t>
            </w:r>
            <w:r w:rsidRPr="001C6258">
              <w:rPr>
                <w:rFonts w:ascii="Verdana" w:hAnsi="Verdana" w:cs="Arial"/>
                <w:bCs/>
                <w:i/>
                <w:color w:val="806000"/>
                <w:sz w:val="18"/>
                <w:szCs w:val="18"/>
              </w:rPr>
              <w:t xml:space="preserve"> </w:t>
            </w:r>
            <w:r w:rsidR="009E73E2">
              <w:rPr>
                <w:rFonts w:ascii="Verdana" w:hAnsi="Verdana" w:cs="Arial"/>
                <w:sz w:val="18"/>
                <w:szCs w:val="18"/>
              </w:rPr>
              <w:t>21</w:t>
            </w:r>
            <w:r w:rsidRPr="006C0933">
              <w:rPr>
                <w:rFonts w:ascii="Verdana" w:hAnsi="Verdana" w:cs="Arial"/>
                <w:sz w:val="18"/>
                <w:szCs w:val="18"/>
              </w:rPr>
              <w:t>-</w:t>
            </w:r>
            <w:r>
              <w:rPr>
                <w:rFonts w:ascii="Verdana" w:hAnsi="Verdana" w:cs="Arial"/>
                <w:sz w:val="18"/>
                <w:szCs w:val="18"/>
              </w:rPr>
              <w:t>07</w:t>
            </w:r>
            <w:r w:rsidRPr="006C0933">
              <w:rPr>
                <w:rFonts w:ascii="Verdana" w:hAnsi="Verdana" w:cs="Arial"/>
                <w:sz w:val="18"/>
                <w:szCs w:val="18"/>
              </w:rPr>
              <w:t>-202</w:t>
            </w:r>
            <w:r w:rsidR="009E73E2">
              <w:rPr>
                <w:rFonts w:ascii="Verdana" w:hAnsi="Verdana" w:cs="Arial"/>
                <w:sz w:val="18"/>
                <w:szCs w:val="18"/>
              </w:rPr>
              <w:t>6</w:t>
            </w:r>
          </w:p>
        </w:tc>
      </w:tr>
      <w:tr w:rsidR="00B373EE" w:rsidRPr="004E4852" w14:paraId="38815020" w14:textId="77777777">
        <w:trPr>
          <w:trHeight w:val="337"/>
        </w:trPr>
        <w:tc>
          <w:tcPr>
            <w:tcW w:w="2835" w:type="dxa"/>
            <w:tcBorders>
              <w:top w:val="single" w:sz="6" w:space="0" w:color="auto"/>
              <w:left w:val="single" w:sz="6" w:space="0" w:color="auto"/>
              <w:bottom w:val="single" w:sz="6" w:space="0" w:color="auto"/>
              <w:right w:val="single" w:sz="6" w:space="0" w:color="auto"/>
            </w:tcBorders>
            <w:shd w:val="clear" w:color="auto" w:fill="404040" w:themeFill="text1" w:themeFillTint="BF"/>
            <w:vAlign w:val="center"/>
          </w:tcPr>
          <w:p w14:paraId="6E3F5473" w14:textId="77777777" w:rsidR="00B373EE" w:rsidRPr="001C6258" w:rsidRDefault="00B373EE">
            <w:pPr>
              <w:pStyle w:val="Piedepgina"/>
              <w:ind w:right="360"/>
              <w:jc w:val="both"/>
              <w:rPr>
                <w:rFonts w:ascii="Verdana" w:hAnsi="Verdana" w:cs="Arial"/>
                <w:b/>
                <w:color w:val="FFFFFF" w:themeColor="background1"/>
              </w:rPr>
            </w:pPr>
            <w:r w:rsidRPr="001C6258">
              <w:rPr>
                <w:rFonts w:ascii="Verdana" w:hAnsi="Verdana" w:cs="Arial"/>
                <w:b/>
                <w:color w:val="FFFFFF" w:themeColor="background1"/>
              </w:rPr>
              <w:t>REVISADO POR:</w:t>
            </w:r>
          </w:p>
        </w:tc>
        <w:tc>
          <w:tcPr>
            <w:tcW w:w="5957" w:type="dxa"/>
            <w:tcBorders>
              <w:top w:val="single" w:sz="6" w:space="0" w:color="auto"/>
              <w:left w:val="single" w:sz="6" w:space="0" w:color="auto"/>
              <w:bottom w:val="single" w:sz="6" w:space="0" w:color="auto"/>
              <w:right w:val="single" w:sz="6" w:space="0" w:color="auto"/>
            </w:tcBorders>
            <w:vAlign w:val="center"/>
          </w:tcPr>
          <w:p w14:paraId="0E97AF33" w14:textId="268940BE" w:rsidR="00B373EE" w:rsidRPr="00D47032" w:rsidRDefault="00B373EE" w:rsidP="00ED1116">
            <w:pPr>
              <w:pStyle w:val="Piedepgina"/>
              <w:tabs>
                <w:tab w:val="left" w:pos="2011"/>
                <w:tab w:val="left" w:pos="4536"/>
              </w:tabs>
              <w:ind w:right="71"/>
              <w:jc w:val="both"/>
              <w:rPr>
                <w:rFonts w:ascii="Verdana" w:hAnsi="Verdana" w:cs="Arial"/>
                <w:b/>
                <w:sz w:val="18"/>
                <w:szCs w:val="18"/>
              </w:rPr>
            </w:pPr>
            <w:r w:rsidRPr="00D47032">
              <w:rPr>
                <w:rFonts w:ascii="Verdana" w:hAnsi="Verdana" w:cs="Arial"/>
                <w:b/>
                <w:sz w:val="18"/>
                <w:szCs w:val="18"/>
              </w:rPr>
              <w:t xml:space="preserve">Nombre: </w:t>
            </w:r>
            <w:r w:rsidR="004B280B">
              <w:rPr>
                <w:rFonts w:ascii="Verdana" w:hAnsi="Verdana" w:cs="Arial"/>
                <w:b/>
                <w:sz w:val="18"/>
                <w:szCs w:val="18"/>
              </w:rPr>
              <w:t xml:space="preserve"> </w:t>
            </w:r>
            <w:r w:rsidRPr="00D47032">
              <w:rPr>
                <w:rFonts w:ascii="Verdana" w:hAnsi="Verdana" w:cs="Arial"/>
                <w:sz w:val="18"/>
                <w:szCs w:val="18"/>
              </w:rPr>
              <w:t>Silvia Patricia Sanchez Guevara</w:t>
            </w:r>
            <w:r w:rsidRPr="00D47032">
              <w:rPr>
                <w:rFonts w:ascii="Verdana" w:hAnsi="Verdana" w:cs="Arial"/>
                <w:b/>
                <w:sz w:val="18"/>
                <w:szCs w:val="18"/>
              </w:rPr>
              <w:t xml:space="preserve"> </w:t>
            </w:r>
          </w:p>
          <w:p w14:paraId="6C28EEE6" w14:textId="01004D59" w:rsidR="00B373EE" w:rsidRPr="00D47032" w:rsidRDefault="00B373EE">
            <w:pPr>
              <w:pStyle w:val="Piedepgina"/>
              <w:tabs>
                <w:tab w:val="left" w:pos="4536"/>
              </w:tabs>
              <w:ind w:right="71"/>
              <w:jc w:val="both"/>
              <w:rPr>
                <w:rFonts w:ascii="Verdana" w:hAnsi="Verdana" w:cs="Arial"/>
                <w:bCs/>
                <w:iCs/>
                <w:sz w:val="18"/>
                <w:szCs w:val="18"/>
              </w:rPr>
            </w:pPr>
            <w:r w:rsidRPr="00D47032">
              <w:rPr>
                <w:rFonts w:ascii="Verdana" w:hAnsi="Verdana" w:cs="Arial"/>
                <w:b/>
                <w:sz w:val="18"/>
                <w:szCs w:val="18"/>
              </w:rPr>
              <w:t xml:space="preserve">Cargo:    </w:t>
            </w:r>
            <w:r w:rsidR="004B280B">
              <w:rPr>
                <w:rFonts w:ascii="Verdana" w:hAnsi="Verdana" w:cs="Arial"/>
                <w:b/>
                <w:sz w:val="18"/>
                <w:szCs w:val="18"/>
              </w:rPr>
              <w:t xml:space="preserve"> </w:t>
            </w:r>
            <w:r w:rsidRPr="00D47032">
              <w:rPr>
                <w:rFonts w:ascii="Verdana" w:hAnsi="Verdana" w:cs="Arial"/>
                <w:bCs/>
                <w:iCs/>
                <w:sz w:val="18"/>
                <w:szCs w:val="18"/>
              </w:rPr>
              <w:t xml:space="preserve">Asesor </w:t>
            </w:r>
          </w:p>
          <w:p w14:paraId="7961D04F" w14:textId="03A3F5C6" w:rsidR="00B373EE" w:rsidRPr="00D47032" w:rsidRDefault="00B373EE">
            <w:pPr>
              <w:pStyle w:val="Piedepgina"/>
              <w:ind w:right="360"/>
              <w:jc w:val="both"/>
              <w:rPr>
                <w:rFonts w:ascii="Verdana" w:hAnsi="Verdana" w:cs="Arial"/>
                <w:b/>
                <w:sz w:val="18"/>
                <w:szCs w:val="18"/>
                <w:highlight w:val="yellow"/>
              </w:rPr>
            </w:pPr>
            <w:r w:rsidRPr="00D47032">
              <w:rPr>
                <w:rFonts w:ascii="Verdana" w:hAnsi="Verdana" w:cs="Arial"/>
                <w:b/>
                <w:sz w:val="18"/>
                <w:szCs w:val="18"/>
              </w:rPr>
              <w:t xml:space="preserve">Fecha:    </w:t>
            </w:r>
            <w:r w:rsidR="004B280B">
              <w:rPr>
                <w:rFonts w:ascii="Verdana" w:hAnsi="Verdana" w:cs="Arial"/>
                <w:b/>
                <w:sz w:val="18"/>
                <w:szCs w:val="18"/>
              </w:rPr>
              <w:t xml:space="preserve"> </w:t>
            </w:r>
            <w:r w:rsidRPr="00D47032">
              <w:rPr>
                <w:rFonts w:ascii="Verdana" w:hAnsi="Verdana" w:cs="Arial"/>
                <w:bCs/>
                <w:sz w:val="18"/>
                <w:szCs w:val="18"/>
              </w:rPr>
              <w:t>1</w:t>
            </w:r>
            <w:r w:rsidR="009E73E2">
              <w:rPr>
                <w:rFonts w:ascii="Verdana" w:hAnsi="Verdana" w:cs="Arial"/>
                <w:bCs/>
                <w:sz w:val="18"/>
                <w:szCs w:val="18"/>
              </w:rPr>
              <w:t>7</w:t>
            </w:r>
            <w:r w:rsidRPr="00D47032">
              <w:rPr>
                <w:rFonts w:ascii="Verdana" w:hAnsi="Verdana" w:cs="Arial"/>
                <w:bCs/>
                <w:sz w:val="18"/>
                <w:szCs w:val="18"/>
              </w:rPr>
              <w:t>-07-202</w:t>
            </w:r>
            <w:r w:rsidR="009E73E2">
              <w:rPr>
                <w:rFonts w:ascii="Verdana" w:hAnsi="Verdana" w:cs="Arial"/>
                <w:bCs/>
                <w:sz w:val="18"/>
                <w:szCs w:val="18"/>
              </w:rPr>
              <w:t>6</w:t>
            </w:r>
          </w:p>
        </w:tc>
      </w:tr>
      <w:tr w:rsidR="00B373EE" w:rsidRPr="004E4852" w14:paraId="6F0CD250" w14:textId="77777777">
        <w:trPr>
          <w:trHeight w:val="839"/>
        </w:trPr>
        <w:tc>
          <w:tcPr>
            <w:tcW w:w="2835" w:type="dxa"/>
            <w:tcBorders>
              <w:top w:val="single" w:sz="6" w:space="0" w:color="auto"/>
              <w:left w:val="single" w:sz="6" w:space="0" w:color="auto"/>
              <w:bottom w:val="single" w:sz="6" w:space="0" w:color="auto"/>
              <w:right w:val="single" w:sz="6" w:space="0" w:color="auto"/>
            </w:tcBorders>
            <w:shd w:val="clear" w:color="auto" w:fill="404040" w:themeFill="text1" w:themeFillTint="BF"/>
            <w:vAlign w:val="center"/>
          </w:tcPr>
          <w:p w14:paraId="53EBA4FB" w14:textId="77777777" w:rsidR="00B373EE" w:rsidRPr="001C6258" w:rsidRDefault="00B373EE">
            <w:pPr>
              <w:pStyle w:val="Piedepgina"/>
              <w:ind w:right="360"/>
              <w:jc w:val="both"/>
              <w:rPr>
                <w:rFonts w:ascii="Verdana" w:hAnsi="Verdana" w:cs="Arial"/>
                <w:b/>
                <w:color w:val="FFFFFF" w:themeColor="background1"/>
              </w:rPr>
            </w:pPr>
            <w:r w:rsidRPr="001C6258">
              <w:rPr>
                <w:rFonts w:ascii="Verdana" w:hAnsi="Verdana" w:cs="Arial"/>
                <w:b/>
                <w:color w:val="FFFFFF" w:themeColor="background1"/>
              </w:rPr>
              <w:t>APROBADO POR:</w:t>
            </w:r>
          </w:p>
        </w:tc>
        <w:tc>
          <w:tcPr>
            <w:tcW w:w="5957" w:type="dxa"/>
            <w:tcBorders>
              <w:top w:val="single" w:sz="6" w:space="0" w:color="auto"/>
              <w:left w:val="single" w:sz="6" w:space="0" w:color="auto"/>
              <w:bottom w:val="single" w:sz="6" w:space="0" w:color="auto"/>
              <w:right w:val="single" w:sz="6" w:space="0" w:color="auto"/>
            </w:tcBorders>
            <w:vAlign w:val="center"/>
          </w:tcPr>
          <w:p w14:paraId="1225045B" w14:textId="7307461F" w:rsidR="00B373EE" w:rsidRPr="00D47032" w:rsidRDefault="00B373EE">
            <w:pPr>
              <w:pStyle w:val="Piedepgina"/>
              <w:ind w:right="360"/>
              <w:jc w:val="both"/>
              <w:rPr>
                <w:rFonts w:ascii="Verdana" w:hAnsi="Verdana" w:cs="Arial"/>
                <w:bCs/>
                <w:i/>
                <w:color w:val="806000"/>
                <w:sz w:val="18"/>
                <w:szCs w:val="18"/>
              </w:rPr>
            </w:pPr>
            <w:r w:rsidRPr="00D47032">
              <w:rPr>
                <w:rFonts w:ascii="Verdana" w:hAnsi="Verdana" w:cs="Arial"/>
                <w:b/>
              </w:rPr>
              <w:t>Nombre</w:t>
            </w:r>
            <w:r w:rsidRPr="00D47032">
              <w:rPr>
                <w:rFonts w:ascii="Verdana" w:hAnsi="Verdana" w:cs="Arial"/>
                <w:b/>
                <w:sz w:val="18"/>
                <w:szCs w:val="18"/>
              </w:rPr>
              <w:t xml:space="preserve">: </w:t>
            </w:r>
            <w:r w:rsidR="000632B5" w:rsidRPr="000632B5">
              <w:rPr>
                <w:rFonts w:ascii="Verdana" w:hAnsi="Verdana" w:cs="Arial"/>
                <w:sz w:val="18"/>
                <w:szCs w:val="18"/>
              </w:rPr>
              <w:t>Andres Mauricio Garc</w:t>
            </w:r>
            <w:r w:rsidR="000632B5">
              <w:rPr>
                <w:rFonts w:ascii="Verdana" w:hAnsi="Verdana" w:cs="Arial"/>
                <w:sz w:val="18"/>
                <w:szCs w:val="18"/>
              </w:rPr>
              <w:t>i</w:t>
            </w:r>
            <w:r w:rsidR="000632B5" w:rsidRPr="000632B5">
              <w:rPr>
                <w:rFonts w:ascii="Verdana" w:hAnsi="Verdana" w:cs="Arial"/>
                <w:sz w:val="18"/>
                <w:szCs w:val="18"/>
              </w:rPr>
              <w:t>a Bolaños</w:t>
            </w:r>
          </w:p>
          <w:p w14:paraId="1C67AD96" w14:textId="5C9ED254" w:rsidR="003A65C9" w:rsidRDefault="00B373EE">
            <w:pPr>
              <w:pStyle w:val="Piedepgina"/>
              <w:ind w:right="360"/>
              <w:jc w:val="both"/>
              <w:rPr>
                <w:rFonts w:ascii="Verdana" w:hAnsi="Verdana" w:cs="Arial"/>
                <w:sz w:val="18"/>
                <w:szCs w:val="18"/>
              </w:rPr>
            </w:pPr>
            <w:r w:rsidRPr="00D47032">
              <w:rPr>
                <w:rFonts w:ascii="Verdana" w:hAnsi="Verdana" w:cs="Arial"/>
                <w:b/>
                <w:sz w:val="18"/>
                <w:szCs w:val="18"/>
              </w:rPr>
              <w:t xml:space="preserve">Cargo:  </w:t>
            </w:r>
            <w:r w:rsidR="004B280B">
              <w:rPr>
                <w:rFonts w:ascii="Verdana" w:hAnsi="Verdana" w:cs="Arial"/>
                <w:b/>
                <w:sz w:val="18"/>
                <w:szCs w:val="18"/>
              </w:rPr>
              <w:t xml:space="preserve">     </w:t>
            </w:r>
            <w:r w:rsidRPr="00D47032">
              <w:rPr>
                <w:rFonts w:ascii="Verdana" w:hAnsi="Verdana" w:cs="Arial"/>
                <w:sz w:val="18"/>
                <w:szCs w:val="18"/>
              </w:rPr>
              <w:t xml:space="preserve">Subdirector de Gestión del Talento Humano </w:t>
            </w:r>
          </w:p>
          <w:p w14:paraId="3124E25D" w14:textId="1F374913" w:rsidR="00B373EE" w:rsidRPr="005B5082" w:rsidRDefault="00B373EE">
            <w:pPr>
              <w:pStyle w:val="Piedepgina"/>
              <w:ind w:right="360"/>
              <w:jc w:val="both"/>
              <w:rPr>
                <w:rFonts w:ascii="Verdana" w:hAnsi="Verdana" w:cs="Arial"/>
                <w:b/>
                <w:highlight w:val="yellow"/>
              </w:rPr>
            </w:pPr>
            <w:r w:rsidRPr="00D47032">
              <w:rPr>
                <w:rFonts w:ascii="Verdana" w:hAnsi="Verdana" w:cs="Arial"/>
                <w:b/>
                <w:sz w:val="18"/>
                <w:szCs w:val="18"/>
              </w:rPr>
              <w:t>Fecha</w:t>
            </w:r>
            <w:r w:rsidRPr="00D47032">
              <w:rPr>
                <w:rFonts w:ascii="Verdana" w:hAnsi="Verdana" w:cs="Arial"/>
                <w:bCs/>
                <w:sz w:val="18"/>
                <w:szCs w:val="18"/>
              </w:rPr>
              <w:t xml:space="preserve">:  </w:t>
            </w:r>
            <w:r w:rsidR="004B280B">
              <w:rPr>
                <w:rFonts w:ascii="Verdana" w:hAnsi="Verdana" w:cs="Arial"/>
                <w:bCs/>
                <w:sz w:val="18"/>
                <w:szCs w:val="18"/>
              </w:rPr>
              <w:t xml:space="preserve">     </w:t>
            </w:r>
            <w:r w:rsidRPr="00D47032">
              <w:rPr>
                <w:rFonts w:ascii="Verdana" w:hAnsi="Verdana" w:cs="Arial"/>
                <w:bCs/>
                <w:sz w:val="18"/>
                <w:szCs w:val="18"/>
              </w:rPr>
              <w:t>17-07-202</w:t>
            </w:r>
            <w:r w:rsidR="009E73E2">
              <w:rPr>
                <w:rFonts w:ascii="Verdana" w:hAnsi="Verdana" w:cs="Arial"/>
                <w:bCs/>
                <w:sz w:val="18"/>
                <w:szCs w:val="18"/>
              </w:rPr>
              <w:t>6</w:t>
            </w:r>
            <w:r w:rsidRPr="00D47032">
              <w:rPr>
                <w:rFonts w:ascii="Verdana" w:hAnsi="Verdana" w:cs="Arial"/>
                <w:b/>
              </w:rPr>
              <w:t xml:space="preserve">  </w:t>
            </w:r>
          </w:p>
        </w:tc>
      </w:tr>
    </w:tbl>
    <w:p w14:paraId="59ED40AB" w14:textId="77777777" w:rsidR="00B373EE" w:rsidRPr="004E4852" w:rsidRDefault="00B373EE" w:rsidP="00B373EE">
      <w:pPr>
        <w:jc w:val="both"/>
        <w:rPr>
          <w:rFonts w:ascii="Verdana" w:hAnsi="Verdana" w:cs="Arial"/>
          <w:b/>
        </w:rPr>
      </w:pPr>
    </w:p>
    <w:p w14:paraId="7E97F1BA" w14:textId="77777777" w:rsidR="00B373EE" w:rsidRPr="00B373EE" w:rsidRDefault="00B373EE" w:rsidP="00325FF9">
      <w:pPr>
        <w:jc w:val="both"/>
        <w:rPr>
          <w:rFonts w:ascii="Verdana" w:eastAsia="Times New Roman" w:hAnsi="Verdana" w:cs="Arial"/>
          <w:b/>
          <w:i/>
          <w:color w:val="806000"/>
          <w:sz w:val="18"/>
          <w:szCs w:val="18"/>
          <w:lang w:eastAsia="es-ES"/>
        </w:rPr>
      </w:pPr>
    </w:p>
    <w:bookmarkEnd w:id="0"/>
    <w:bookmarkEnd w:id="1"/>
    <w:p w14:paraId="60F4235A" w14:textId="585BC2AA" w:rsidR="0089045F" w:rsidRDefault="0089045F" w:rsidP="0089045F">
      <w:pPr>
        <w:tabs>
          <w:tab w:val="left" w:pos="7602"/>
        </w:tabs>
        <w:rPr>
          <w:lang w:val="es-ES"/>
        </w:rPr>
      </w:pPr>
    </w:p>
    <w:p w14:paraId="61637B47" w14:textId="77777777" w:rsidR="0089045F" w:rsidRDefault="0089045F" w:rsidP="0089045F">
      <w:pPr>
        <w:tabs>
          <w:tab w:val="left" w:pos="7602"/>
        </w:tabs>
        <w:rPr>
          <w:lang w:val="es-ES"/>
        </w:rPr>
        <w:sectPr w:rsidR="0089045F" w:rsidSect="009A384B">
          <w:headerReference w:type="default" r:id="rId13"/>
          <w:pgSz w:w="12240" w:h="15840"/>
          <w:pgMar w:top="1684" w:right="1701" w:bottom="1417" w:left="1701" w:header="708" w:footer="708" w:gutter="0"/>
          <w:cols w:space="708"/>
          <w:docGrid w:linePitch="360"/>
        </w:sectPr>
      </w:pPr>
    </w:p>
    <w:p w14:paraId="0310679E" w14:textId="34439B75" w:rsidR="0089045F" w:rsidRPr="00DB369A" w:rsidRDefault="004D4854" w:rsidP="00BA65FB">
      <w:pPr>
        <w:ind w:firstLine="708"/>
        <w:rPr>
          <w:lang w:val="es-ES"/>
        </w:rPr>
      </w:pPr>
      <w:r>
        <w:rPr>
          <w:noProof/>
          <w:lang w:eastAsia="es-CO"/>
        </w:rPr>
        <w:lastRenderedPageBreak/>
        <mc:AlternateContent>
          <mc:Choice Requires="wps">
            <w:drawing>
              <wp:anchor distT="0" distB="0" distL="114300" distR="114300" simplePos="0" relativeHeight="251667456" behindDoc="0" locked="0" layoutInCell="1" allowOverlap="1" wp14:anchorId="5B95EB75" wp14:editId="4D3387F1">
                <wp:simplePos x="0" y="0"/>
                <wp:positionH relativeFrom="margin">
                  <wp:posOffset>2047240</wp:posOffset>
                </wp:positionH>
                <wp:positionV relativeFrom="paragraph">
                  <wp:posOffset>6964513</wp:posOffset>
                </wp:positionV>
                <wp:extent cx="4039870" cy="1010652"/>
                <wp:effectExtent l="0" t="0" r="0" b="0"/>
                <wp:wrapNone/>
                <wp:docPr id="1223101586" name="Cuadro de texto 1"/>
                <wp:cNvGraphicFramePr/>
                <a:graphic xmlns:a="http://schemas.openxmlformats.org/drawingml/2006/main">
                  <a:graphicData uri="http://schemas.microsoft.com/office/word/2010/wordprocessingShape">
                    <wps:wsp>
                      <wps:cNvSpPr txBox="1"/>
                      <wps:spPr>
                        <a:xfrm>
                          <a:off x="0" y="0"/>
                          <a:ext cx="4039870" cy="1010652"/>
                        </a:xfrm>
                        <a:prstGeom prst="rect">
                          <a:avLst/>
                        </a:prstGeom>
                        <a:noFill/>
                        <a:ln w="6350">
                          <a:noFill/>
                        </a:ln>
                      </wps:spPr>
                      <wps:txbx>
                        <w:txbxContent>
                          <w:p w14:paraId="0E88993C" w14:textId="77777777" w:rsidR="00BA65FB" w:rsidRPr="0092577E" w:rsidRDefault="00BA65FB" w:rsidP="00A15106">
                            <w:pPr>
                              <w:tabs>
                                <w:tab w:val="left" w:pos="284"/>
                              </w:tabs>
                              <w:spacing w:after="0" w:line="240" w:lineRule="auto"/>
                              <w:jc w:val="right"/>
                              <w:rPr>
                                <w:rFonts w:ascii="Verdana" w:hAnsi="Verdana"/>
                                <w:b/>
                                <w:bCs/>
                                <w:sz w:val="20"/>
                                <w:szCs w:val="20"/>
                              </w:rPr>
                            </w:pPr>
                            <w:r w:rsidRPr="0092577E">
                              <w:rPr>
                                <w:rFonts w:ascii="Verdana" w:hAnsi="Verdana"/>
                                <w:b/>
                                <w:bCs/>
                                <w:sz w:val="20"/>
                                <w:szCs w:val="20"/>
                              </w:rPr>
                              <w:t>Ministerio de Hacienda y Crédito Público</w:t>
                            </w:r>
                          </w:p>
                          <w:p w14:paraId="296B502A" w14:textId="77777777" w:rsidR="00BA65FB" w:rsidRPr="0092577E" w:rsidRDefault="00BA65FB" w:rsidP="00A15106">
                            <w:pPr>
                              <w:tabs>
                                <w:tab w:val="left" w:pos="284"/>
                              </w:tabs>
                              <w:spacing w:after="0" w:line="240" w:lineRule="auto"/>
                              <w:jc w:val="right"/>
                              <w:rPr>
                                <w:rFonts w:ascii="Verdana" w:hAnsi="Verdana"/>
                                <w:sz w:val="20"/>
                                <w:szCs w:val="20"/>
                              </w:rPr>
                            </w:pPr>
                            <w:r w:rsidRPr="0092577E">
                              <w:rPr>
                                <w:rFonts w:ascii="Verdana" w:hAnsi="Verdana"/>
                                <w:sz w:val="20"/>
                                <w:szCs w:val="20"/>
                              </w:rPr>
                              <w:t>Dirección: Carrera 8 No. 6C–38, Bogotá D.C., Colombia</w:t>
                            </w:r>
                          </w:p>
                          <w:p w14:paraId="14EF2C09" w14:textId="77777777" w:rsidR="00BA65FB" w:rsidRPr="0092577E" w:rsidRDefault="00BA65FB" w:rsidP="00A15106">
                            <w:pPr>
                              <w:tabs>
                                <w:tab w:val="left" w:pos="284"/>
                              </w:tabs>
                              <w:spacing w:after="0" w:line="240" w:lineRule="auto"/>
                              <w:jc w:val="right"/>
                              <w:rPr>
                                <w:rFonts w:ascii="Verdana" w:hAnsi="Verdana"/>
                                <w:sz w:val="20"/>
                                <w:szCs w:val="20"/>
                              </w:rPr>
                            </w:pPr>
                            <w:r w:rsidRPr="0092577E">
                              <w:rPr>
                                <w:rFonts w:ascii="Verdana" w:hAnsi="Verdana"/>
                                <w:sz w:val="20"/>
                                <w:szCs w:val="20"/>
                              </w:rPr>
                              <w:t>Conmutador: (+57) 601 3 81 17 00</w:t>
                            </w:r>
                          </w:p>
                          <w:p w14:paraId="36790167" w14:textId="650C213B" w:rsidR="00BA65FB" w:rsidRPr="0092577E" w:rsidRDefault="00BA65FB" w:rsidP="00A15106">
                            <w:pPr>
                              <w:tabs>
                                <w:tab w:val="left" w:pos="284"/>
                              </w:tabs>
                              <w:spacing w:after="0" w:line="240" w:lineRule="auto"/>
                              <w:jc w:val="right"/>
                              <w:rPr>
                                <w:rFonts w:ascii="Verdana" w:hAnsi="Verdana"/>
                                <w:sz w:val="20"/>
                                <w:szCs w:val="20"/>
                              </w:rPr>
                            </w:pPr>
                            <w:r w:rsidRPr="0092577E">
                              <w:rPr>
                                <w:rFonts w:ascii="Verdana" w:hAnsi="Verdana"/>
                                <w:sz w:val="20"/>
                                <w:szCs w:val="20"/>
                              </w:rPr>
                              <w:t>Línea Gratuita: (+57) 01 8000 910071</w:t>
                            </w:r>
                          </w:p>
                          <w:p w14:paraId="1D63B89D" w14:textId="3C394986" w:rsidR="00BA65FB" w:rsidRDefault="00BA65FB" w:rsidP="00A15106">
                            <w:pPr>
                              <w:tabs>
                                <w:tab w:val="left" w:pos="284"/>
                              </w:tabs>
                              <w:spacing w:after="0" w:line="240" w:lineRule="auto"/>
                              <w:jc w:val="right"/>
                              <w:rPr>
                                <w:rFonts w:ascii="Verdana" w:hAnsi="Verdana"/>
                                <w:sz w:val="20"/>
                                <w:szCs w:val="20"/>
                              </w:rPr>
                            </w:pPr>
                            <w:r w:rsidRPr="0092577E">
                              <w:rPr>
                                <w:rFonts w:ascii="Verdana" w:hAnsi="Verdana"/>
                                <w:sz w:val="20"/>
                                <w:szCs w:val="20"/>
                              </w:rPr>
                              <w:t xml:space="preserve">Correo: </w:t>
                            </w:r>
                            <w:hyperlink r:id="rId14" w:history="1">
                              <w:r w:rsidRPr="0092577E">
                                <w:rPr>
                                  <w:rFonts w:ascii="Verdana" w:hAnsi="Verdana"/>
                                  <w:sz w:val="20"/>
                                  <w:szCs w:val="20"/>
                                </w:rPr>
                                <w:t>relacionciudadano@minhacienda.gov.co</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95EB75" id="Cuadro de texto 1" o:spid="_x0000_s1028" type="#_x0000_t202" style="position:absolute;left:0;text-align:left;margin-left:161.2pt;margin-top:548.4pt;width:318.1pt;height:79.6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" filled="f" stroked="f" strokeweight=".5pt">
                <v:textbox>
                  <w:txbxContent>
                    <w:p w14:paraId="0E88993C" w14:textId="77777777" w:rsidR="00BA65FB" w:rsidRPr="0092577E" w:rsidRDefault="00BA65FB" w:rsidP="00A15106">
                      <w:pPr>
                        <w:tabs>
                          <w:tab w:val="left" w:pos="284"/>
                        </w:tabs>
                        <w:spacing w:after="0" w:line="240" w:lineRule="auto"/>
                        <w:jc w:val="right"/>
                        <w:rPr>
                          <w:rFonts w:ascii="Verdana" w:hAnsi="Verdana"/>
                          <w:b/>
                          <w:bCs/>
                          <w:sz w:val="20"/>
                          <w:szCs w:val="20"/>
                        </w:rPr>
                      </w:pPr>
                      <w:r w:rsidRPr="0092577E">
                        <w:rPr>
                          <w:rFonts w:ascii="Verdana" w:hAnsi="Verdana"/>
                          <w:b/>
                          <w:bCs/>
                          <w:sz w:val="20"/>
                          <w:szCs w:val="20"/>
                        </w:rPr>
                        <w:t>Ministerio de Hacienda y Crédito Público</w:t>
                      </w:r>
                    </w:p>
                    <w:p w14:paraId="296B502A" w14:textId="77777777" w:rsidR="00BA65FB" w:rsidRPr="0092577E" w:rsidRDefault="00BA65FB" w:rsidP="00A15106">
                      <w:pPr>
                        <w:tabs>
                          <w:tab w:val="left" w:pos="284"/>
                        </w:tabs>
                        <w:spacing w:after="0" w:line="240" w:lineRule="auto"/>
                        <w:jc w:val="right"/>
                        <w:rPr>
                          <w:rFonts w:ascii="Verdana" w:hAnsi="Verdana"/>
                          <w:sz w:val="20"/>
                          <w:szCs w:val="20"/>
                        </w:rPr>
                      </w:pPr>
                      <w:r w:rsidRPr="0092577E">
                        <w:rPr>
                          <w:rFonts w:ascii="Verdana" w:hAnsi="Verdana"/>
                          <w:sz w:val="20"/>
                          <w:szCs w:val="20"/>
                        </w:rPr>
                        <w:t>Dirección: Carrera 8 No. 6C–38, Bogotá D.C., Colombia</w:t>
                      </w:r>
                    </w:p>
                    <w:p w14:paraId="14EF2C09" w14:textId="77777777" w:rsidR="00BA65FB" w:rsidRPr="0092577E" w:rsidRDefault="00BA65FB" w:rsidP="00A15106">
                      <w:pPr>
                        <w:tabs>
                          <w:tab w:val="left" w:pos="284"/>
                        </w:tabs>
                        <w:spacing w:after="0" w:line="240" w:lineRule="auto"/>
                        <w:jc w:val="right"/>
                        <w:rPr>
                          <w:rFonts w:ascii="Verdana" w:hAnsi="Verdana"/>
                          <w:sz w:val="20"/>
                          <w:szCs w:val="20"/>
                        </w:rPr>
                      </w:pPr>
                      <w:r w:rsidRPr="0092577E">
                        <w:rPr>
                          <w:rFonts w:ascii="Verdana" w:hAnsi="Verdana"/>
                          <w:sz w:val="20"/>
                          <w:szCs w:val="20"/>
                        </w:rPr>
                        <w:t>Conmutador: (+57) 601 3 81 17 00</w:t>
                      </w:r>
                    </w:p>
                    <w:p w14:paraId="36790167" w14:textId="650C213B" w:rsidR="00BA65FB" w:rsidRPr="0092577E" w:rsidRDefault="00BA65FB" w:rsidP="00A15106">
                      <w:pPr>
                        <w:tabs>
                          <w:tab w:val="left" w:pos="284"/>
                        </w:tabs>
                        <w:spacing w:after="0" w:line="240" w:lineRule="auto"/>
                        <w:jc w:val="right"/>
                        <w:rPr>
                          <w:rFonts w:ascii="Verdana" w:hAnsi="Verdana"/>
                          <w:sz w:val="20"/>
                          <w:szCs w:val="20"/>
                        </w:rPr>
                      </w:pPr>
                      <w:r w:rsidRPr="0092577E">
                        <w:rPr>
                          <w:rFonts w:ascii="Verdana" w:hAnsi="Verdana"/>
                          <w:sz w:val="20"/>
                          <w:szCs w:val="20"/>
                        </w:rPr>
                        <w:t>Línea Gratuita: (+57) 01 8000 910071</w:t>
                      </w:r>
                    </w:p>
                    <w:p w14:paraId="1D63B89D" w14:textId="3C394986" w:rsidR="00BA65FB" w:rsidRDefault="00BA65FB" w:rsidP="00A15106">
                      <w:pPr>
                        <w:tabs>
                          <w:tab w:val="left" w:pos="284"/>
                        </w:tabs>
                        <w:spacing w:after="0" w:line="240" w:lineRule="auto"/>
                        <w:jc w:val="right"/>
                        <w:rPr>
                          <w:rFonts w:ascii="Verdana" w:hAnsi="Verdana"/>
                          <w:sz w:val="20"/>
                          <w:szCs w:val="20"/>
                        </w:rPr>
                      </w:pPr>
                      <w:r w:rsidRPr="0092577E">
                        <w:rPr>
                          <w:rFonts w:ascii="Verdana" w:hAnsi="Verdana"/>
                          <w:sz w:val="20"/>
                          <w:szCs w:val="20"/>
                        </w:rPr>
                        <w:t xml:space="preserve">Correo: </w:t>
                      </w:r>
                      <w:hyperlink r:id="rId15" w:history="1">
                        <w:r w:rsidRPr="0092577E">
                          <w:rPr>
                            <w:rFonts w:ascii="Verdana" w:hAnsi="Verdana"/>
                            <w:sz w:val="20"/>
                            <w:szCs w:val="20"/>
                          </w:rPr>
                          <w:t>relacionciudadano@minhacienda.gov.co</w:t>
                        </w:r>
                      </w:hyperlink>
                    </w:p>
                  </w:txbxContent>
                </v:textbox>
                <w10:wrap anchorx="margin"/>
              </v:shape>
            </w:pict>
          </mc:Fallback>
        </mc:AlternateContent>
      </w:r>
      <w:r>
        <w:rPr>
          <w:noProof/>
          <w:lang w:val="es-ES"/>
        </w:rPr>
        <w:drawing>
          <wp:anchor distT="0" distB="0" distL="114300" distR="114300" simplePos="0" relativeHeight="251669504" behindDoc="1" locked="0" layoutInCell="1" allowOverlap="1" wp14:anchorId="72DB1318" wp14:editId="20AFB0AC">
            <wp:simplePos x="0" y="0"/>
            <wp:positionH relativeFrom="column">
              <wp:posOffset>-1064260</wp:posOffset>
            </wp:positionH>
            <wp:positionV relativeFrom="paragraph">
              <wp:posOffset>-1037590</wp:posOffset>
            </wp:positionV>
            <wp:extent cx="7784465" cy="10074275"/>
            <wp:effectExtent l="0" t="0" r="635"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7784465" cy="10074275"/>
                    </a:xfrm>
                    <a:prstGeom prst="rect">
                      <a:avLst/>
                    </a:prstGeom>
                  </pic:spPr>
                </pic:pic>
              </a:graphicData>
            </a:graphic>
            <wp14:sizeRelH relativeFrom="page">
              <wp14:pctWidth>0</wp14:pctWidth>
            </wp14:sizeRelH>
            <wp14:sizeRelV relativeFrom="page">
              <wp14:pctHeight>0</wp14:pctHeight>
            </wp14:sizeRelV>
          </wp:anchor>
        </w:drawing>
      </w:r>
    </w:p>
    <w:sectPr w:rsidR="0089045F" w:rsidRPr="00DB369A" w:rsidSect="009A384B">
      <w:headerReference w:type="default" r:id="rId17"/>
      <w:pgSz w:w="12240" w:h="15840"/>
      <w:pgMar w:top="1684"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156A8" w14:textId="77777777" w:rsidR="00032DC3" w:rsidRDefault="00032DC3" w:rsidP="00FF09A0">
      <w:pPr>
        <w:spacing w:after="0" w:line="240" w:lineRule="auto"/>
      </w:pPr>
      <w:r>
        <w:separator/>
      </w:r>
    </w:p>
  </w:endnote>
  <w:endnote w:type="continuationSeparator" w:id="0">
    <w:p w14:paraId="14280EBF" w14:textId="77777777" w:rsidR="00032DC3" w:rsidRDefault="00032DC3" w:rsidP="00FF09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7569C" w14:textId="77777777" w:rsidR="00032DC3" w:rsidRDefault="00032DC3" w:rsidP="00FF09A0">
      <w:pPr>
        <w:spacing w:after="0" w:line="240" w:lineRule="auto"/>
      </w:pPr>
      <w:r>
        <w:separator/>
      </w:r>
    </w:p>
  </w:footnote>
  <w:footnote w:type="continuationSeparator" w:id="0">
    <w:p w14:paraId="2C2BB00C" w14:textId="77777777" w:rsidR="00032DC3" w:rsidRDefault="00032DC3" w:rsidP="00FF09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A91EB" w14:textId="344B4A58" w:rsidR="00DB369A" w:rsidRPr="00DB369A" w:rsidRDefault="00DB369A" w:rsidP="00DB369A">
    <w:pPr>
      <w:pStyle w:val="Encabezado"/>
    </w:pPr>
  </w:p>
  <w:tbl>
    <w:tblPr>
      <w:tblW w:w="9640" w:type="dxa"/>
      <w:tblInd w:w="-431" w:type="dxa"/>
      <w:tblCellMar>
        <w:left w:w="70" w:type="dxa"/>
        <w:right w:w="70" w:type="dxa"/>
      </w:tblCellMar>
      <w:tblLook w:val="04A0" w:firstRow="1" w:lastRow="0" w:firstColumn="1" w:lastColumn="0" w:noHBand="0" w:noVBand="1"/>
    </w:tblPr>
    <w:tblGrid>
      <w:gridCol w:w="1277"/>
      <w:gridCol w:w="2126"/>
      <w:gridCol w:w="160"/>
      <w:gridCol w:w="995"/>
      <w:gridCol w:w="968"/>
      <w:gridCol w:w="166"/>
      <w:gridCol w:w="263"/>
      <w:gridCol w:w="160"/>
      <w:gridCol w:w="974"/>
      <w:gridCol w:w="567"/>
      <w:gridCol w:w="160"/>
      <w:gridCol w:w="832"/>
      <w:gridCol w:w="992"/>
    </w:tblGrid>
    <w:tr w:rsidR="00DB369A" w:rsidRPr="00DB369A" w14:paraId="6976D5D7" w14:textId="77777777" w:rsidTr="007E3DC4">
      <w:trPr>
        <w:trHeight w:val="983"/>
      </w:trPr>
      <w:tc>
        <w:tcPr>
          <w:tcW w:w="1277" w:type="dxa"/>
          <w:tcBorders>
            <w:top w:val="single" w:sz="4" w:space="0" w:color="auto"/>
            <w:left w:val="single" w:sz="4" w:space="0" w:color="auto"/>
            <w:bottom w:val="single" w:sz="4" w:space="0" w:color="auto"/>
            <w:right w:val="single" w:sz="4" w:space="0" w:color="auto"/>
          </w:tcBorders>
          <w:noWrap/>
          <w:vAlign w:val="center"/>
          <w:hideMark/>
        </w:tcPr>
        <w:p w14:paraId="630CCCE5" w14:textId="3738A5F3" w:rsidR="00DB369A" w:rsidRPr="00DB369A" w:rsidRDefault="00DB369A" w:rsidP="00DB369A">
          <w:pPr>
            <w:spacing w:after="0" w:line="240" w:lineRule="auto"/>
            <w:rPr>
              <w:rFonts w:ascii="Verdana" w:eastAsia="Times New Roman" w:hAnsi="Verdana" w:cs="Calibri"/>
              <w:color w:val="000000"/>
              <w:sz w:val="18"/>
              <w:szCs w:val="18"/>
              <w:lang w:eastAsia="es-MX"/>
            </w:rPr>
          </w:pPr>
          <w:r>
            <w:rPr>
              <w:rFonts w:ascii="Calibri" w:eastAsia="Times New Roman" w:hAnsi="Calibri" w:cs="Calibri"/>
              <w:noProof/>
              <w:color w:val="000000"/>
              <w:sz w:val="24"/>
              <w:szCs w:val="24"/>
              <w:lang w:eastAsia="es-MX"/>
            </w:rPr>
            <w:drawing>
              <wp:anchor distT="0" distB="0" distL="114300" distR="114300" simplePos="0" relativeHeight="251659264" behindDoc="0" locked="0" layoutInCell="1" allowOverlap="1" wp14:anchorId="6AF6A539" wp14:editId="2AD75245">
                <wp:simplePos x="0" y="0"/>
                <wp:positionH relativeFrom="column">
                  <wp:posOffset>33655</wp:posOffset>
                </wp:positionH>
                <wp:positionV relativeFrom="paragraph">
                  <wp:posOffset>-8255</wp:posOffset>
                </wp:positionV>
                <wp:extent cx="645160" cy="460375"/>
                <wp:effectExtent l="0" t="0" r="2540" b="0"/>
                <wp:wrapNone/>
                <wp:docPr id="15759034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903420" name="Imagen 1575903420"/>
                        <pic:cNvPicPr/>
                      </pic:nvPicPr>
                      <pic:blipFill>
                        <a:blip r:embed="rId1">
                          <a:extLst>
                            <a:ext uri="{28A0092B-C50C-407E-A947-70E740481C1C}">
                              <a14:useLocalDpi xmlns:a14="http://schemas.microsoft.com/office/drawing/2010/main" val="0"/>
                            </a:ext>
                          </a:extLst>
                        </a:blip>
                        <a:stretch>
                          <a:fillRect/>
                        </a:stretch>
                      </pic:blipFill>
                      <pic:spPr>
                        <a:xfrm>
                          <a:off x="0" y="0"/>
                          <a:ext cx="645160" cy="460375"/>
                        </a:xfrm>
                        <a:prstGeom prst="rect">
                          <a:avLst/>
                        </a:prstGeom>
                      </pic:spPr>
                    </pic:pic>
                  </a:graphicData>
                </a:graphic>
                <wp14:sizeRelH relativeFrom="page">
                  <wp14:pctWidth>0</wp14:pctWidth>
                </wp14:sizeRelH>
                <wp14:sizeRelV relativeFrom="page">
                  <wp14:pctHeight>0</wp14:pctHeight>
                </wp14:sizeRelV>
              </wp:anchor>
            </w:drawing>
          </w:r>
          <w:r w:rsidRPr="00DB369A">
            <w:rPr>
              <w:rFonts w:ascii="Verdana" w:eastAsia="Times New Roman" w:hAnsi="Verdana" w:cs="Calibri"/>
              <w:color w:val="000000"/>
              <w:sz w:val="18"/>
              <w:szCs w:val="18"/>
              <w:lang w:eastAsia="es-MX"/>
            </w:rPr>
            <w:t> </w:t>
          </w:r>
        </w:p>
      </w:tc>
      <w:tc>
        <w:tcPr>
          <w:tcW w:w="8363" w:type="dxa"/>
          <w:gridSpan w:val="12"/>
          <w:tcBorders>
            <w:top w:val="single" w:sz="4" w:space="0" w:color="auto"/>
            <w:left w:val="nil"/>
            <w:bottom w:val="single" w:sz="4" w:space="0" w:color="auto"/>
            <w:right w:val="single" w:sz="4" w:space="0" w:color="000000"/>
          </w:tcBorders>
          <w:noWrap/>
          <w:vAlign w:val="center"/>
          <w:hideMark/>
        </w:tcPr>
        <w:p w14:paraId="7D1D55F0" w14:textId="0A2BA11C" w:rsidR="00DB369A" w:rsidRPr="00F9091F" w:rsidRDefault="00DB369A" w:rsidP="00DB369A">
          <w:pPr>
            <w:spacing w:after="0" w:line="240" w:lineRule="auto"/>
            <w:jc w:val="center"/>
            <w:rPr>
              <w:rFonts w:ascii="Verdana" w:eastAsia="Times New Roman" w:hAnsi="Verdana" w:cs="Calibri"/>
              <w:b/>
              <w:bCs/>
              <w:color w:val="000000"/>
              <w:sz w:val="24"/>
              <w:szCs w:val="24"/>
              <w:lang w:eastAsia="es-MX"/>
            </w:rPr>
          </w:pPr>
          <w:r w:rsidRPr="00DB369A">
            <w:rPr>
              <w:rFonts w:ascii="Verdana" w:eastAsia="Times New Roman" w:hAnsi="Verdana" w:cs="Calibri"/>
              <w:color w:val="000000"/>
              <w:sz w:val="24"/>
              <w:szCs w:val="24"/>
              <w:lang w:eastAsia="es-MX"/>
            </w:rPr>
            <w:t> </w:t>
          </w:r>
          <w:r w:rsidR="00F9091F" w:rsidRPr="00F9091F">
            <w:rPr>
              <w:rFonts w:ascii="Verdana" w:eastAsia="Times New Roman" w:hAnsi="Verdana" w:cs="Calibri"/>
              <w:b/>
              <w:bCs/>
              <w:color w:val="000000"/>
              <w:sz w:val="24"/>
              <w:szCs w:val="24"/>
              <w:lang w:eastAsia="es-MX"/>
            </w:rPr>
            <w:t>Título</w:t>
          </w:r>
        </w:p>
      </w:tc>
    </w:tr>
    <w:tr w:rsidR="00DB6799" w:rsidRPr="00DB369A" w14:paraId="3AC3CDB6" w14:textId="77777777" w:rsidTr="007E3DC4">
      <w:trPr>
        <w:trHeight w:val="120"/>
      </w:trPr>
      <w:tc>
        <w:tcPr>
          <w:tcW w:w="1277" w:type="dxa"/>
          <w:tcBorders>
            <w:top w:val="nil"/>
            <w:left w:val="nil"/>
            <w:bottom w:val="nil"/>
            <w:right w:val="nil"/>
          </w:tcBorders>
          <w:noWrap/>
          <w:vAlign w:val="center"/>
          <w:hideMark/>
        </w:tcPr>
        <w:p w14:paraId="0EF68A7A" w14:textId="77777777" w:rsidR="00DB369A" w:rsidRPr="00DB369A" w:rsidRDefault="00DB369A" w:rsidP="00DB369A">
          <w:pPr>
            <w:spacing w:after="0" w:line="240" w:lineRule="auto"/>
            <w:jc w:val="center"/>
            <w:rPr>
              <w:rFonts w:ascii="Verdana" w:eastAsia="Times New Roman" w:hAnsi="Verdana" w:cs="Calibri"/>
              <w:color w:val="000000"/>
              <w:sz w:val="24"/>
              <w:szCs w:val="24"/>
              <w:lang w:eastAsia="es-MX"/>
            </w:rPr>
          </w:pPr>
        </w:p>
      </w:tc>
      <w:tc>
        <w:tcPr>
          <w:tcW w:w="2126" w:type="dxa"/>
          <w:tcBorders>
            <w:top w:val="nil"/>
            <w:left w:val="nil"/>
            <w:bottom w:val="nil"/>
            <w:right w:val="nil"/>
          </w:tcBorders>
          <w:noWrap/>
          <w:vAlign w:val="center"/>
          <w:hideMark/>
        </w:tcPr>
        <w:p w14:paraId="232B16FB" w14:textId="77777777" w:rsidR="00DB369A" w:rsidRPr="00DB369A" w:rsidRDefault="00DB369A" w:rsidP="00DB369A">
          <w:pPr>
            <w:spacing w:after="0" w:line="240" w:lineRule="auto"/>
            <w:rPr>
              <w:rFonts w:ascii="Times New Roman" w:eastAsia="Times New Roman" w:hAnsi="Times New Roman" w:cs="Times New Roman"/>
              <w:sz w:val="20"/>
              <w:szCs w:val="20"/>
              <w:lang w:eastAsia="es-MX"/>
            </w:rPr>
          </w:pPr>
        </w:p>
      </w:tc>
      <w:tc>
        <w:tcPr>
          <w:tcW w:w="160" w:type="dxa"/>
          <w:tcBorders>
            <w:top w:val="nil"/>
            <w:left w:val="nil"/>
            <w:bottom w:val="nil"/>
            <w:right w:val="nil"/>
          </w:tcBorders>
          <w:noWrap/>
          <w:vAlign w:val="center"/>
          <w:hideMark/>
        </w:tcPr>
        <w:p w14:paraId="471D588D" w14:textId="77777777" w:rsidR="00DB369A" w:rsidRPr="00DB369A" w:rsidRDefault="00DB369A" w:rsidP="00DB369A">
          <w:pPr>
            <w:spacing w:after="0" w:line="240" w:lineRule="auto"/>
            <w:rPr>
              <w:rFonts w:ascii="Times New Roman" w:eastAsia="Times New Roman" w:hAnsi="Times New Roman" w:cs="Times New Roman"/>
              <w:sz w:val="20"/>
              <w:szCs w:val="20"/>
              <w:lang w:eastAsia="es-MX"/>
            </w:rPr>
          </w:pPr>
        </w:p>
      </w:tc>
      <w:tc>
        <w:tcPr>
          <w:tcW w:w="995" w:type="dxa"/>
          <w:tcBorders>
            <w:top w:val="nil"/>
            <w:left w:val="nil"/>
            <w:bottom w:val="nil"/>
            <w:right w:val="nil"/>
          </w:tcBorders>
          <w:noWrap/>
          <w:vAlign w:val="center"/>
          <w:hideMark/>
        </w:tcPr>
        <w:p w14:paraId="4BDAE9FF" w14:textId="77777777" w:rsidR="00DB369A" w:rsidRPr="00DB369A" w:rsidRDefault="00DB369A" w:rsidP="00DB369A">
          <w:pPr>
            <w:spacing w:after="0" w:line="240" w:lineRule="auto"/>
            <w:rPr>
              <w:rFonts w:ascii="Times New Roman" w:eastAsia="Times New Roman" w:hAnsi="Times New Roman" w:cs="Times New Roman"/>
              <w:sz w:val="20"/>
              <w:szCs w:val="20"/>
              <w:lang w:eastAsia="es-MX"/>
            </w:rPr>
          </w:pPr>
        </w:p>
      </w:tc>
      <w:tc>
        <w:tcPr>
          <w:tcW w:w="968" w:type="dxa"/>
          <w:tcBorders>
            <w:top w:val="nil"/>
            <w:left w:val="nil"/>
            <w:bottom w:val="nil"/>
            <w:right w:val="nil"/>
          </w:tcBorders>
          <w:noWrap/>
          <w:vAlign w:val="center"/>
          <w:hideMark/>
        </w:tcPr>
        <w:p w14:paraId="284FAE22" w14:textId="77777777" w:rsidR="00DB369A" w:rsidRPr="00DB369A" w:rsidRDefault="00DB369A" w:rsidP="00DB369A">
          <w:pPr>
            <w:spacing w:after="0" w:line="240" w:lineRule="auto"/>
            <w:rPr>
              <w:rFonts w:ascii="Times New Roman" w:eastAsia="Times New Roman" w:hAnsi="Times New Roman" w:cs="Times New Roman"/>
              <w:sz w:val="20"/>
              <w:szCs w:val="20"/>
              <w:lang w:eastAsia="es-MX"/>
            </w:rPr>
          </w:pPr>
        </w:p>
      </w:tc>
      <w:tc>
        <w:tcPr>
          <w:tcW w:w="166" w:type="dxa"/>
          <w:tcBorders>
            <w:top w:val="nil"/>
            <w:left w:val="nil"/>
            <w:bottom w:val="nil"/>
            <w:right w:val="nil"/>
          </w:tcBorders>
          <w:noWrap/>
          <w:vAlign w:val="center"/>
          <w:hideMark/>
        </w:tcPr>
        <w:p w14:paraId="13D827AB" w14:textId="77777777" w:rsidR="00DB369A" w:rsidRPr="00DB369A" w:rsidRDefault="00DB369A" w:rsidP="00DB369A">
          <w:pPr>
            <w:spacing w:after="0" w:line="240" w:lineRule="auto"/>
            <w:rPr>
              <w:rFonts w:ascii="Times New Roman" w:eastAsia="Times New Roman" w:hAnsi="Times New Roman" w:cs="Times New Roman"/>
              <w:sz w:val="20"/>
              <w:szCs w:val="20"/>
              <w:lang w:eastAsia="es-MX"/>
            </w:rPr>
          </w:pPr>
        </w:p>
      </w:tc>
      <w:tc>
        <w:tcPr>
          <w:tcW w:w="1397" w:type="dxa"/>
          <w:gridSpan w:val="3"/>
          <w:tcBorders>
            <w:top w:val="nil"/>
            <w:left w:val="nil"/>
            <w:bottom w:val="nil"/>
            <w:right w:val="nil"/>
          </w:tcBorders>
          <w:noWrap/>
          <w:vAlign w:val="center"/>
          <w:hideMark/>
        </w:tcPr>
        <w:p w14:paraId="66769260" w14:textId="77777777" w:rsidR="00DB369A" w:rsidRPr="00DB369A" w:rsidRDefault="00DB369A" w:rsidP="00DB369A">
          <w:pPr>
            <w:spacing w:after="0" w:line="240" w:lineRule="auto"/>
            <w:rPr>
              <w:rFonts w:ascii="Times New Roman" w:eastAsia="Times New Roman" w:hAnsi="Times New Roman" w:cs="Times New Roman"/>
              <w:sz w:val="20"/>
              <w:szCs w:val="20"/>
              <w:lang w:eastAsia="es-MX"/>
            </w:rPr>
          </w:pPr>
        </w:p>
      </w:tc>
      <w:tc>
        <w:tcPr>
          <w:tcW w:w="567" w:type="dxa"/>
          <w:tcBorders>
            <w:top w:val="nil"/>
            <w:left w:val="nil"/>
            <w:bottom w:val="nil"/>
            <w:right w:val="nil"/>
          </w:tcBorders>
          <w:noWrap/>
          <w:vAlign w:val="center"/>
          <w:hideMark/>
        </w:tcPr>
        <w:p w14:paraId="6DDA631C" w14:textId="77777777" w:rsidR="00DB369A" w:rsidRPr="00DB369A" w:rsidRDefault="00DB369A" w:rsidP="00DB369A">
          <w:pPr>
            <w:spacing w:after="0" w:line="240" w:lineRule="auto"/>
            <w:rPr>
              <w:rFonts w:ascii="Times New Roman" w:eastAsia="Times New Roman" w:hAnsi="Times New Roman" w:cs="Times New Roman"/>
              <w:sz w:val="20"/>
              <w:szCs w:val="20"/>
              <w:lang w:eastAsia="es-MX"/>
            </w:rPr>
          </w:pPr>
        </w:p>
      </w:tc>
      <w:tc>
        <w:tcPr>
          <w:tcW w:w="160" w:type="dxa"/>
          <w:tcBorders>
            <w:top w:val="nil"/>
            <w:left w:val="nil"/>
            <w:bottom w:val="nil"/>
            <w:right w:val="nil"/>
          </w:tcBorders>
          <w:noWrap/>
          <w:vAlign w:val="center"/>
          <w:hideMark/>
        </w:tcPr>
        <w:p w14:paraId="6E191B23" w14:textId="77777777" w:rsidR="00DB369A" w:rsidRPr="00DB369A" w:rsidRDefault="00DB369A" w:rsidP="00DB369A">
          <w:pPr>
            <w:spacing w:after="0" w:line="240" w:lineRule="auto"/>
            <w:rPr>
              <w:rFonts w:ascii="Times New Roman" w:eastAsia="Times New Roman" w:hAnsi="Times New Roman" w:cs="Times New Roman"/>
              <w:sz w:val="20"/>
              <w:szCs w:val="20"/>
              <w:lang w:eastAsia="es-MX"/>
            </w:rPr>
          </w:pPr>
        </w:p>
      </w:tc>
      <w:tc>
        <w:tcPr>
          <w:tcW w:w="832" w:type="dxa"/>
          <w:tcBorders>
            <w:top w:val="nil"/>
            <w:left w:val="nil"/>
            <w:bottom w:val="nil"/>
            <w:right w:val="nil"/>
          </w:tcBorders>
          <w:noWrap/>
          <w:vAlign w:val="center"/>
          <w:hideMark/>
        </w:tcPr>
        <w:p w14:paraId="5432F231" w14:textId="77777777" w:rsidR="00DB369A" w:rsidRPr="00DB369A" w:rsidRDefault="00DB369A" w:rsidP="00DB369A">
          <w:pPr>
            <w:spacing w:after="0" w:line="240" w:lineRule="auto"/>
            <w:rPr>
              <w:rFonts w:ascii="Times New Roman" w:eastAsia="Times New Roman" w:hAnsi="Times New Roman" w:cs="Times New Roman"/>
              <w:sz w:val="20"/>
              <w:szCs w:val="20"/>
              <w:lang w:eastAsia="es-MX"/>
            </w:rPr>
          </w:pPr>
        </w:p>
      </w:tc>
      <w:tc>
        <w:tcPr>
          <w:tcW w:w="992" w:type="dxa"/>
          <w:tcBorders>
            <w:top w:val="nil"/>
            <w:left w:val="nil"/>
            <w:bottom w:val="nil"/>
            <w:right w:val="nil"/>
          </w:tcBorders>
          <w:noWrap/>
          <w:vAlign w:val="center"/>
          <w:hideMark/>
        </w:tcPr>
        <w:p w14:paraId="418231F8" w14:textId="77777777" w:rsidR="00DB369A" w:rsidRPr="00DB369A" w:rsidRDefault="00DB369A" w:rsidP="00DB369A">
          <w:pPr>
            <w:spacing w:after="0" w:line="240" w:lineRule="auto"/>
            <w:rPr>
              <w:rFonts w:ascii="Times New Roman" w:eastAsia="Times New Roman" w:hAnsi="Times New Roman" w:cs="Times New Roman"/>
              <w:sz w:val="20"/>
              <w:szCs w:val="20"/>
              <w:lang w:eastAsia="es-MX"/>
            </w:rPr>
          </w:pPr>
        </w:p>
      </w:tc>
    </w:tr>
    <w:tr w:rsidR="00DB6799" w:rsidRPr="00DB369A" w14:paraId="72C614F4" w14:textId="77777777" w:rsidTr="007E3DC4">
      <w:trPr>
        <w:trHeight w:val="200"/>
      </w:trPr>
      <w:tc>
        <w:tcPr>
          <w:tcW w:w="1277" w:type="dxa"/>
          <w:tcBorders>
            <w:top w:val="single" w:sz="4" w:space="0" w:color="auto"/>
            <w:left w:val="single" w:sz="4" w:space="0" w:color="auto"/>
            <w:bottom w:val="single" w:sz="4" w:space="0" w:color="auto"/>
            <w:right w:val="single" w:sz="4" w:space="0" w:color="auto"/>
          </w:tcBorders>
          <w:noWrap/>
          <w:vAlign w:val="center"/>
          <w:hideMark/>
        </w:tcPr>
        <w:p w14:paraId="04B79810" w14:textId="77777777" w:rsidR="00DB369A" w:rsidRPr="00DB6799" w:rsidRDefault="00DB369A" w:rsidP="00DB369A">
          <w:pPr>
            <w:spacing w:after="0" w:line="240" w:lineRule="auto"/>
            <w:rPr>
              <w:rFonts w:ascii="Verdana" w:eastAsia="Times New Roman" w:hAnsi="Verdana" w:cs="Calibri"/>
              <w:b/>
              <w:bCs/>
              <w:color w:val="000000"/>
              <w:sz w:val="16"/>
              <w:szCs w:val="16"/>
              <w:lang w:eastAsia="es-MX"/>
            </w:rPr>
          </w:pPr>
          <w:r w:rsidRPr="00DB6799">
            <w:rPr>
              <w:rFonts w:ascii="Verdana" w:eastAsia="Times New Roman" w:hAnsi="Verdana" w:cs="Calibri"/>
              <w:b/>
              <w:bCs/>
              <w:color w:val="000000"/>
              <w:sz w:val="16"/>
              <w:szCs w:val="16"/>
              <w:lang w:eastAsia="es-MX"/>
            </w:rPr>
            <w:t>Código:</w:t>
          </w:r>
        </w:p>
      </w:tc>
      <w:tc>
        <w:tcPr>
          <w:tcW w:w="2126" w:type="dxa"/>
          <w:tcBorders>
            <w:top w:val="single" w:sz="4" w:space="0" w:color="auto"/>
            <w:left w:val="nil"/>
            <w:bottom w:val="single" w:sz="4" w:space="0" w:color="auto"/>
            <w:right w:val="single" w:sz="4" w:space="0" w:color="auto"/>
          </w:tcBorders>
          <w:noWrap/>
          <w:vAlign w:val="center"/>
          <w:hideMark/>
        </w:tcPr>
        <w:p w14:paraId="1251423B" w14:textId="17A0CD09" w:rsidR="00DB369A" w:rsidRPr="00DB6799" w:rsidRDefault="00DB369A" w:rsidP="00DB369A">
          <w:pPr>
            <w:spacing w:after="0" w:line="240" w:lineRule="auto"/>
            <w:rPr>
              <w:rFonts w:ascii="Verdana" w:eastAsia="Times New Roman" w:hAnsi="Verdana" w:cs="Calibri"/>
              <w:color w:val="000000"/>
              <w:sz w:val="16"/>
              <w:szCs w:val="16"/>
              <w:lang w:eastAsia="es-MX"/>
            </w:rPr>
          </w:pPr>
          <w:r w:rsidRPr="00DB6799">
            <w:rPr>
              <w:rFonts w:ascii="Verdana" w:eastAsia="Times New Roman" w:hAnsi="Verdana" w:cs="Calibri"/>
              <w:color w:val="000000"/>
              <w:sz w:val="16"/>
              <w:szCs w:val="16"/>
              <w:lang w:eastAsia="es-MX"/>
            </w:rPr>
            <w:t> </w:t>
          </w:r>
        </w:p>
      </w:tc>
      <w:tc>
        <w:tcPr>
          <w:tcW w:w="160" w:type="dxa"/>
          <w:tcBorders>
            <w:top w:val="nil"/>
            <w:left w:val="nil"/>
            <w:bottom w:val="nil"/>
            <w:right w:val="nil"/>
          </w:tcBorders>
          <w:noWrap/>
          <w:vAlign w:val="center"/>
          <w:hideMark/>
        </w:tcPr>
        <w:p w14:paraId="52668F8C" w14:textId="5D4393A6" w:rsidR="00DB369A" w:rsidRPr="00DB6799" w:rsidRDefault="00DB369A" w:rsidP="00DB369A">
          <w:pPr>
            <w:spacing w:after="0" w:line="240" w:lineRule="auto"/>
            <w:rPr>
              <w:rFonts w:ascii="Verdana" w:eastAsia="Times New Roman" w:hAnsi="Verdana" w:cs="Calibri"/>
              <w:color w:val="000000"/>
              <w:sz w:val="16"/>
              <w:szCs w:val="16"/>
              <w:lang w:eastAsia="es-MX"/>
            </w:rPr>
          </w:pPr>
        </w:p>
      </w:tc>
      <w:tc>
        <w:tcPr>
          <w:tcW w:w="995" w:type="dxa"/>
          <w:tcBorders>
            <w:top w:val="single" w:sz="4" w:space="0" w:color="auto"/>
            <w:left w:val="single" w:sz="4" w:space="0" w:color="auto"/>
            <w:bottom w:val="single" w:sz="4" w:space="0" w:color="auto"/>
            <w:right w:val="single" w:sz="4" w:space="0" w:color="auto"/>
          </w:tcBorders>
          <w:noWrap/>
          <w:vAlign w:val="center"/>
          <w:hideMark/>
        </w:tcPr>
        <w:p w14:paraId="439DDDF4" w14:textId="77777777" w:rsidR="00DB369A" w:rsidRPr="00DB6799" w:rsidRDefault="00DB369A" w:rsidP="00DB369A">
          <w:pPr>
            <w:spacing w:after="0" w:line="240" w:lineRule="auto"/>
            <w:rPr>
              <w:rFonts w:ascii="Verdana" w:eastAsia="Times New Roman" w:hAnsi="Verdana" w:cs="Calibri"/>
              <w:b/>
              <w:bCs/>
              <w:color w:val="000000"/>
              <w:sz w:val="16"/>
              <w:szCs w:val="16"/>
              <w:lang w:eastAsia="es-MX"/>
            </w:rPr>
          </w:pPr>
          <w:r w:rsidRPr="00DB6799">
            <w:rPr>
              <w:rFonts w:ascii="Verdana" w:eastAsia="Times New Roman" w:hAnsi="Verdana" w:cs="Calibri"/>
              <w:b/>
              <w:bCs/>
              <w:color w:val="000000"/>
              <w:sz w:val="16"/>
              <w:szCs w:val="16"/>
              <w:lang w:eastAsia="es-MX"/>
            </w:rPr>
            <w:t>Fecha:</w:t>
          </w:r>
        </w:p>
      </w:tc>
      <w:tc>
        <w:tcPr>
          <w:tcW w:w="1397" w:type="dxa"/>
          <w:gridSpan w:val="3"/>
          <w:tcBorders>
            <w:top w:val="single" w:sz="4" w:space="0" w:color="auto"/>
            <w:left w:val="nil"/>
            <w:bottom w:val="single" w:sz="4" w:space="0" w:color="auto"/>
            <w:right w:val="single" w:sz="4" w:space="0" w:color="auto"/>
          </w:tcBorders>
          <w:noWrap/>
          <w:vAlign w:val="center"/>
          <w:hideMark/>
        </w:tcPr>
        <w:p w14:paraId="1A58A94B" w14:textId="217BE6FA" w:rsidR="00DB369A" w:rsidRPr="00DB6799" w:rsidRDefault="00DB369A" w:rsidP="00DB369A">
          <w:pPr>
            <w:spacing w:after="0" w:line="240" w:lineRule="auto"/>
            <w:rPr>
              <w:rFonts w:ascii="Verdana" w:eastAsia="Times New Roman" w:hAnsi="Verdana" w:cs="Calibri"/>
              <w:color w:val="000000"/>
              <w:sz w:val="16"/>
              <w:szCs w:val="16"/>
              <w:lang w:eastAsia="es-MX"/>
            </w:rPr>
          </w:pPr>
          <w:r w:rsidRPr="00DB6799">
            <w:rPr>
              <w:rFonts w:ascii="Verdana" w:eastAsia="Times New Roman" w:hAnsi="Verdana" w:cs="Calibri"/>
              <w:color w:val="000000"/>
              <w:sz w:val="16"/>
              <w:szCs w:val="16"/>
              <w:lang w:eastAsia="es-MX"/>
            </w:rPr>
            <w:t> </w:t>
          </w:r>
        </w:p>
      </w:tc>
      <w:tc>
        <w:tcPr>
          <w:tcW w:w="160" w:type="dxa"/>
          <w:tcBorders>
            <w:top w:val="nil"/>
            <w:left w:val="nil"/>
            <w:bottom w:val="nil"/>
            <w:right w:val="nil"/>
          </w:tcBorders>
          <w:noWrap/>
          <w:vAlign w:val="center"/>
          <w:hideMark/>
        </w:tcPr>
        <w:p w14:paraId="566358F1" w14:textId="77777777" w:rsidR="00DB369A" w:rsidRPr="00DB6799" w:rsidRDefault="00DB369A" w:rsidP="00DB369A">
          <w:pPr>
            <w:spacing w:after="0" w:line="240" w:lineRule="auto"/>
            <w:rPr>
              <w:rFonts w:ascii="Verdana" w:eastAsia="Times New Roman" w:hAnsi="Verdana" w:cs="Calibri"/>
              <w:color w:val="000000"/>
              <w:sz w:val="16"/>
              <w:szCs w:val="16"/>
              <w:lang w:eastAsia="es-MX"/>
            </w:rPr>
          </w:pPr>
        </w:p>
      </w:tc>
      <w:tc>
        <w:tcPr>
          <w:tcW w:w="974" w:type="dxa"/>
          <w:tcBorders>
            <w:top w:val="single" w:sz="4" w:space="0" w:color="auto"/>
            <w:left w:val="single" w:sz="4" w:space="0" w:color="auto"/>
            <w:bottom w:val="single" w:sz="4" w:space="0" w:color="auto"/>
            <w:right w:val="single" w:sz="4" w:space="0" w:color="auto"/>
          </w:tcBorders>
          <w:noWrap/>
          <w:vAlign w:val="center"/>
          <w:hideMark/>
        </w:tcPr>
        <w:p w14:paraId="3C580652" w14:textId="77777777" w:rsidR="00DB369A" w:rsidRPr="00DB6799" w:rsidRDefault="00DB369A" w:rsidP="00DB369A">
          <w:pPr>
            <w:spacing w:after="0" w:line="240" w:lineRule="auto"/>
            <w:rPr>
              <w:rFonts w:ascii="Verdana" w:eastAsia="Times New Roman" w:hAnsi="Verdana" w:cs="Calibri"/>
              <w:b/>
              <w:bCs/>
              <w:color w:val="000000"/>
              <w:sz w:val="16"/>
              <w:szCs w:val="16"/>
              <w:lang w:eastAsia="es-MX"/>
            </w:rPr>
          </w:pPr>
          <w:r w:rsidRPr="00DB6799">
            <w:rPr>
              <w:rFonts w:ascii="Verdana" w:eastAsia="Times New Roman" w:hAnsi="Verdana" w:cs="Calibri"/>
              <w:b/>
              <w:bCs/>
              <w:color w:val="000000"/>
              <w:sz w:val="16"/>
              <w:szCs w:val="16"/>
              <w:lang w:eastAsia="es-MX"/>
            </w:rPr>
            <w:t>Versión:</w:t>
          </w:r>
        </w:p>
      </w:tc>
      <w:tc>
        <w:tcPr>
          <w:tcW w:w="567" w:type="dxa"/>
          <w:tcBorders>
            <w:top w:val="single" w:sz="4" w:space="0" w:color="auto"/>
            <w:left w:val="nil"/>
            <w:bottom w:val="single" w:sz="4" w:space="0" w:color="auto"/>
            <w:right w:val="single" w:sz="4" w:space="0" w:color="auto"/>
          </w:tcBorders>
          <w:noWrap/>
          <w:vAlign w:val="center"/>
          <w:hideMark/>
        </w:tcPr>
        <w:p w14:paraId="17F7396E" w14:textId="2958CA5B" w:rsidR="00DB369A" w:rsidRPr="00DB6799" w:rsidRDefault="00DB369A" w:rsidP="00DB369A">
          <w:pPr>
            <w:spacing w:after="0" w:line="240" w:lineRule="auto"/>
            <w:rPr>
              <w:rFonts w:ascii="Verdana" w:eastAsia="Times New Roman" w:hAnsi="Verdana" w:cs="Calibri"/>
              <w:color w:val="000000"/>
              <w:sz w:val="16"/>
              <w:szCs w:val="16"/>
              <w:lang w:eastAsia="es-MX"/>
            </w:rPr>
          </w:pPr>
          <w:r w:rsidRPr="00DB6799">
            <w:rPr>
              <w:rFonts w:ascii="Verdana" w:eastAsia="Times New Roman" w:hAnsi="Verdana" w:cs="Calibri"/>
              <w:color w:val="000000"/>
              <w:sz w:val="16"/>
              <w:szCs w:val="16"/>
              <w:lang w:eastAsia="es-MX"/>
            </w:rPr>
            <w:t> </w:t>
          </w:r>
        </w:p>
      </w:tc>
      <w:tc>
        <w:tcPr>
          <w:tcW w:w="160" w:type="dxa"/>
          <w:tcBorders>
            <w:top w:val="nil"/>
            <w:left w:val="nil"/>
            <w:bottom w:val="nil"/>
            <w:right w:val="nil"/>
          </w:tcBorders>
          <w:noWrap/>
          <w:vAlign w:val="center"/>
          <w:hideMark/>
        </w:tcPr>
        <w:p w14:paraId="0262E8F0" w14:textId="77777777" w:rsidR="00DB369A" w:rsidRPr="00DB6799" w:rsidRDefault="00DB369A" w:rsidP="00DB369A">
          <w:pPr>
            <w:spacing w:after="0" w:line="240" w:lineRule="auto"/>
            <w:rPr>
              <w:rFonts w:ascii="Verdana" w:eastAsia="Times New Roman" w:hAnsi="Verdana" w:cs="Calibri"/>
              <w:color w:val="000000"/>
              <w:sz w:val="16"/>
              <w:szCs w:val="16"/>
              <w:lang w:eastAsia="es-MX"/>
            </w:rPr>
          </w:pPr>
        </w:p>
      </w:tc>
      <w:tc>
        <w:tcPr>
          <w:tcW w:w="832" w:type="dxa"/>
          <w:tcBorders>
            <w:top w:val="single" w:sz="4" w:space="0" w:color="auto"/>
            <w:left w:val="single" w:sz="4" w:space="0" w:color="auto"/>
            <w:bottom w:val="single" w:sz="4" w:space="0" w:color="auto"/>
            <w:right w:val="single" w:sz="4" w:space="0" w:color="auto"/>
          </w:tcBorders>
          <w:noWrap/>
          <w:vAlign w:val="center"/>
          <w:hideMark/>
        </w:tcPr>
        <w:p w14:paraId="278EE69A" w14:textId="77777777" w:rsidR="00DB369A" w:rsidRPr="00DB6799" w:rsidRDefault="00DB369A" w:rsidP="00DB369A">
          <w:pPr>
            <w:spacing w:after="0" w:line="240" w:lineRule="auto"/>
            <w:rPr>
              <w:rFonts w:ascii="Verdana" w:eastAsia="Times New Roman" w:hAnsi="Verdana" w:cs="Calibri"/>
              <w:b/>
              <w:bCs/>
              <w:color w:val="000000"/>
              <w:sz w:val="16"/>
              <w:szCs w:val="16"/>
              <w:lang w:eastAsia="es-MX"/>
            </w:rPr>
          </w:pPr>
          <w:r w:rsidRPr="00DB6799">
            <w:rPr>
              <w:rFonts w:ascii="Verdana" w:eastAsia="Times New Roman" w:hAnsi="Verdana" w:cs="Calibri"/>
              <w:b/>
              <w:bCs/>
              <w:color w:val="000000"/>
              <w:sz w:val="16"/>
              <w:szCs w:val="16"/>
              <w:lang w:eastAsia="es-MX"/>
            </w:rPr>
            <w:t>Página:</w:t>
          </w:r>
        </w:p>
      </w:tc>
      <w:tc>
        <w:tcPr>
          <w:tcW w:w="992" w:type="dxa"/>
          <w:tcBorders>
            <w:top w:val="single" w:sz="4" w:space="0" w:color="auto"/>
            <w:left w:val="nil"/>
            <w:bottom w:val="single" w:sz="4" w:space="0" w:color="auto"/>
            <w:right w:val="single" w:sz="4" w:space="0" w:color="auto"/>
          </w:tcBorders>
          <w:noWrap/>
          <w:vAlign w:val="center"/>
          <w:hideMark/>
        </w:tcPr>
        <w:p w14:paraId="30316A41" w14:textId="5E75D760" w:rsidR="00DB369A" w:rsidRPr="00DB6799" w:rsidRDefault="00DB369A" w:rsidP="00DB369A">
          <w:pPr>
            <w:spacing w:after="0" w:line="240" w:lineRule="auto"/>
            <w:rPr>
              <w:rFonts w:ascii="Verdana" w:eastAsia="Times New Roman" w:hAnsi="Verdana" w:cs="Calibri"/>
              <w:color w:val="000000"/>
              <w:sz w:val="16"/>
              <w:szCs w:val="16"/>
              <w:lang w:eastAsia="es-MX"/>
            </w:rPr>
          </w:pPr>
          <w:r w:rsidRPr="00DB6799">
            <w:rPr>
              <w:rFonts w:ascii="Verdana" w:eastAsia="Times New Roman" w:hAnsi="Verdana" w:cs="Calibri"/>
              <w:color w:val="000000"/>
              <w:sz w:val="16"/>
              <w:szCs w:val="16"/>
              <w:lang w:eastAsia="es-MX"/>
            </w:rPr>
            <w:t> </w:t>
          </w:r>
          <w:r w:rsidRPr="00DB6799">
            <w:rPr>
              <w:rFonts w:ascii="Verdana" w:eastAsia="Times New Roman" w:hAnsi="Verdana" w:cs="Calibri"/>
              <w:color w:val="000000"/>
              <w:sz w:val="16"/>
              <w:szCs w:val="16"/>
              <w:lang w:eastAsia="es-MX"/>
            </w:rPr>
            <w:fldChar w:fldCharType="begin"/>
          </w:r>
          <w:r w:rsidRPr="00DB6799">
            <w:rPr>
              <w:rFonts w:ascii="Verdana" w:eastAsia="Times New Roman" w:hAnsi="Verdana" w:cs="Calibri"/>
              <w:color w:val="000000"/>
              <w:sz w:val="16"/>
              <w:szCs w:val="16"/>
              <w:lang w:eastAsia="es-MX"/>
            </w:rPr>
            <w:instrText>PAGE  \* Arabic  \* MERGEFORMAT</w:instrText>
          </w:r>
          <w:r w:rsidRPr="00DB6799">
            <w:rPr>
              <w:rFonts w:ascii="Verdana" w:eastAsia="Times New Roman" w:hAnsi="Verdana" w:cs="Calibri"/>
              <w:color w:val="000000"/>
              <w:sz w:val="16"/>
              <w:szCs w:val="16"/>
              <w:lang w:eastAsia="es-MX"/>
            </w:rPr>
            <w:fldChar w:fldCharType="separate"/>
          </w:r>
          <w:r w:rsidRPr="00DB6799">
            <w:rPr>
              <w:rFonts w:ascii="Verdana" w:eastAsia="Times New Roman" w:hAnsi="Verdana" w:cs="Calibri"/>
              <w:color w:val="000000"/>
              <w:sz w:val="16"/>
              <w:szCs w:val="16"/>
              <w:lang w:eastAsia="es-MX"/>
            </w:rPr>
            <w:t>1</w:t>
          </w:r>
          <w:r w:rsidRPr="00DB6799">
            <w:rPr>
              <w:rFonts w:ascii="Verdana" w:eastAsia="Times New Roman" w:hAnsi="Verdana" w:cs="Calibri"/>
              <w:color w:val="000000"/>
              <w:sz w:val="16"/>
              <w:szCs w:val="16"/>
              <w:lang w:eastAsia="es-MX"/>
            </w:rPr>
            <w:fldChar w:fldCharType="end"/>
          </w:r>
          <w:r w:rsidRPr="00DB6799">
            <w:rPr>
              <w:rFonts w:ascii="Verdana" w:eastAsia="Times New Roman" w:hAnsi="Verdana" w:cs="Calibri"/>
              <w:color w:val="000000"/>
              <w:sz w:val="16"/>
              <w:szCs w:val="16"/>
              <w:lang w:eastAsia="es-MX"/>
            </w:rPr>
            <w:t xml:space="preserve"> de </w:t>
          </w:r>
          <w:r w:rsidRPr="00DB6799">
            <w:rPr>
              <w:rFonts w:ascii="Verdana" w:eastAsia="Times New Roman" w:hAnsi="Verdana" w:cs="Calibri"/>
              <w:color w:val="000000"/>
              <w:sz w:val="16"/>
              <w:szCs w:val="16"/>
              <w:lang w:eastAsia="es-MX"/>
            </w:rPr>
            <w:fldChar w:fldCharType="begin"/>
          </w:r>
          <w:r w:rsidRPr="00DB6799">
            <w:rPr>
              <w:rFonts w:ascii="Verdana" w:eastAsia="Times New Roman" w:hAnsi="Verdana" w:cs="Calibri"/>
              <w:color w:val="000000"/>
              <w:sz w:val="16"/>
              <w:szCs w:val="16"/>
              <w:lang w:eastAsia="es-MX"/>
            </w:rPr>
            <w:instrText>NUMPAGES  \* Arabic  \* MERGEFORMAT</w:instrText>
          </w:r>
          <w:r w:rsidRPr="00DB6799">
            <w:rPr>
              <w:rFonts w:ascii="Verdana" w:eastAsia="Times New Roman" w:hAnsi="Verdana" w:cs="Calibri"/>
              <w:color w:val="000000"/>
              <w:sz w:val="16"/>
              <w:szCs w:val="16"/>
              <w:lang w:eastAsia="es-MX"/>
            </w:rPr>
            <w:fldChar w:fldCharType="separate"/>
          </w:r>
          <w:r w:rsidRPr="00DB6799">
            <w:rPr>
              <w:rFonts w:ascii="Verdana" w:eastAsia="Times New Roman" w:hAnsi="Verdana" w:cs="Calibri"/>
              <w:color w:val="000000"/>
              <w:sz w:val="16"/>
              <w:szCs w:val="16"/>
              <w:lang w:eastAsia="es-MX"/>
            </w:rPr>
            <w:t>1</w:t>
          </w:r>
          <w:r w:rsidRPr="00DB6799">
            <w:rPr>
              <w:rFonts w:ascii="Verdana" w:eastAsia="Times New Roman" w:hAnsi="Verdana" w:cs="Calibri"/>
              <w:color w:val="000000"/>
              <w:sz w:val="16"/>
              <w:szCs w:val="16"/>
              <w:lang w:eastAsia="es-MX"/>
            </w:rPr>
            <w:fldChar w:fldCharType="end"/>
          </w:r>
        </w:p>
      </w:tc>
    </w:tr>
  </w:tbl>
  <w:p w14:paraId="77F12825" w14:textId="37C67BDD" w:rsidR="00D30510" w:rsidRPr="00DB369A" w:rsidRDefault="00D30510" w:rsidP="00DB369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3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686"/>
      <w:gridCol w:w="6945"/>
    </w:tblGrid>
    <w:tr w:rsidR="00B373EE" w:rsidRPr="00107A8D" w14:paraId="7602E1E8" w14:textId="77777777">
      <w:trPr>
        <w:cantSplit/>
        <w:trHeight w:val="1120"/>
        <w:jc w:val="center"/>
      </w:trPr>
      <w:tc>
        <w:tcPr>
          <w:tcW w:w="2686" w:type="dxa"/>
          <w:tcBorders>
            <w:right w:val="nil"/>
          </w:tcBorders>
          <w:vAlign w:val="center"/>
        </w:tcPr>
        <w:p w14:paraId="66B41F0B" w14:textId="77777777" w:rsidR="00B373EE" w:rsidRDefault="00B373EE" w:rsidP="00B373EE">
          <w:pPr>
            <w:pStyle w:val="Encabezado"/>
            <w:jc w:val="center"/>
            <w:rPr>
              <w:rFonts w:ascii="Verdana" w:hAnsi="Verdana" w:cs="Arial"/>
              <w:b/>
            </w:rPr>
          </w:pPr>
          <w:bookmarkStart w:id="4" w:name="_Hlk172033888"/>
        </w:p>
        <w:p w14:paraId="2717DAD0" w14:textId="77777777" w:rsidR="00B373EE" w:rsidRPr="00895E24" w:rsidRDefault="00B373EE" w:rsidP="00B373EE">
          <w:pPr>
            <w:jc w:val="center"/>
            <w:rPr>
              <w:rFonts w:ascii="Verdana" w:hAnsi="Verdana"/>
              <w:b/>
              <w:sz w:val="18"/>
              <w:szCs w:val="18"/>
            </w:rPr>
          </w:pPr>
          <w:r w:rsidRPr="00E80316">
            <w:rPr>
              <w:noProof/>
              <w:sz w:val="24"/>
              <w:szCs w:val="24"/>
              <w:lang w:eastAsia="es-CO"/>
            </w:rPr>
            <w:drawing>
              <wp:inline distT="0" distB="0" distL="0" distR="0" wp14:anchorId="2E57B536" wp14:editId="75CFB527">
                <wp:extent cx="895350" cy="638175"/>
                <wp:effectExtent l="0" t="0" r="0" b="9525"/>
                <wp:docPr id="1347001304" name="Imagen 4"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001304" name="Imagen 4" descr="Logotip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638175"/>
                        </a:xfrm>
                        <a:prstGeom prst="rect">
                          <a:avLst/>
                        </a:prstGeom>
                        <a:noFill/>
                        <a:ln>
                          <a:noFill/>
                        </a:ln>
                      </pic:spPr>
                    </pic:pic>
                  </a:graphicData>
                </a:graphic>
              </wp:inline>
            </w:drawing>
          </w:r>
        </w:p>
      </w:tc>
      <w:tc>
        <w:tcPr>
          <w:tcW w:w="6945" w:type="dxa"/>
          <w:tcBorders>
            <w:top w:val="single" w:sz="4" w:space="0" w:color="auto"/>
            <w:left w:val="nil"/>
            <w:bottom w:val="single" w:sz="4" w:space="0" w:color="auto"/>
          </w:tcBorders>
          <w:vAlign w:val="center"/>
        </w:tcPr>
        <w:p w14:paraId="59323407" w14:textId="77777777" w:rsidR="00B373EE" w:rsidRPr="00895E24" w:rsidRDefault="00B373EE" w:rsidP="00B373EE">
          <w:pPr>
            <w:pStyle w:val="Encabezado"/>
            <w:jc w:val="center"/>
            <w:rPr>
              <w:rFonts w:ascii="Verdana" w:hAnsi="Verdana"/>
              <w:b/>
              <w:sz w:val="18"/>
              <w:szCs w:val="18"/>
            </w:rPr>
          </w:pPr>
          <w:r w:rsidRPr="00DB369A">
            <w:rPr>
              <w:rFonts w:ascii="Verdana" w:hAnsi="Verdana" w:cs="Calibri"/>
              <w:color w:val="000000"/>
              <w:sz w:val="24"/>
              <w:szCs w:val="24"/>
              <w:lang w:eastAsia="es-MX"/>
            </w:rPr>
            <w:t> </w:t>
          </w:r>
          <w:r w:rsidRPr="00DD5FE9">
            <w:rPr>
              <w:rFonts w:ascii="Verdana" w:hAnsi="Verdana" w:cs="Calibri"/>
              <w:b/>
              <w:bCs/>
              <w:color w:val="000000"/>
              <w:sz w:val="24"/>
              <w:szCs w:val="24"/>
              <w:lang w:eastAsia="es-MX"/>
            </w:rPr>
            <w:t>Provisión de Practicantes Laborales y Judicantes Ad Honórem</w:t>
          </w:r>
        </w:p>
      </w:tc>
    </w:tr>
    <w:bookmarkEnd w:id="4"/>
  </w:tbl>
  <w:p w14:paraId="67A17AAA" w14:textId="77777777" w:rsidR="00B373EE" w:rsidRDefault="00B373EE" w:rsidP="00B373EE">
    <w:pPr>
      <w:pStyle w:val="Encabezado"/>
    </w:pPr>
  </w:p>
  <w:tbl>
    <w:tblPr>
      <w:tblW w:w="96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4"/>
      <w:gridCol w:w="1566"/>
      <w:gridCol w:w="266"/>
      <w:gridCol w:w="1028"/>
      <w:gridCol w:w="1382"/>
      <w:gridCol w:w="246"/>
      <w:gridCol w:w="1149"/>
      <w:gridCol w:w="577"/>
      <w:gridCol w:w="326"/>
      <w:gridCol w:w="998"/>
      <w:gridCol w:w="965"/>
    </w:tblGrid>
    <w:tr w:rsidR="00B373EE" w:rsidRPr="0026548B" w14:paraId="791B7B57" w14:textId="77777777" w:rsidTr="003A65C9">
      <w:trPr>
        <w:trHeight w:val="263"/>
        <w:jc w:val="center"/>
      </w:trPr>
      <w:tc>
        <w:tcPr>
          <w:tcW w:w="1104" w:type="dxa"/>
          <w:vAlign w:val="center"/>
        </w:tcPr>
        <w:p w14:paraId="38EBAF7D" w14:textId="77777777" w:rsidR="00B373EE" w:rsidRPr="0026548B" w:rsidRDefault="00B373EE" w:rsidP="00B373EE">
          <w:pPr>
            <w:pStyle w:val="Encabezado"/>
            <w:jc w:val="center"/>
            <w:rPr>
              <w:rFonts w:ascii="Verdana" w:hAnsi="Verdana"/>
              <w:sz w:val="16"/>
              <w:szCs w:val="16"/>
            </w:rPr>
          </w:pPr>
          <w:r w:rsidRPr="0026548B">
            <w:rPr>
              <w:rFonts w:ascii="Verdana" w:hAnsi="Verdana"/>
              <w:b/>
              <w:sz w:val="16"/>
              <w:szCs w:val="16"/>
            </w:rPr>
            <w:t>Código:</w:t>
          </w:r>
        </w:p>
      </w:tc>
      <w:tc>
        <w:tcPr>
          <w:tcW w:w="1566" w:type="dxa"/>
          <w:vAlign w:val="center"/>
        </w:tcPr>
        <w:p w14:paraId="44B81F2F" w14:textId="77777777" w:rsidR="00B373EE" w:rsidRPr="0026548B" w:rsidRDefault="00B373EE" w:rsidP="00B373EE">
          <w:pPr>
            <w:pStyle w:val="Encabezado"/>
            <w:jc w:val="center"/>
            <w:rPr>
              <w:rFonts w:ascii="Verdana" w:hAnsi="Verdana"/>
              <w:sz w:val="16"/>
              <w:szCs w:val="16"/>
            </w:rPr>
          </w:pPr>
          <w:r w:rsidRPr="0026548B">
            <w:rPr>
              <w:rFonts w:ascii="Verdana" w:hAnsi="Verdana" w:cs="Calibri"/>
              <w:color w:val="000000"/>
              <w:sz w:val="16"/>
              <w:szCs w:val="16"/>
              <w:lang w:eastAsia="es-MX"/>
            </w:rPr>
            <w:t> Apo. 2.1 Pr</w:t>
          </w:r>
          <w:r>
            <w:rPr>
              <w:rFonts w:ascii="Verdana" w:hAnsi="Verdana" w:cs="Calibri"/>
              <w:color w:val="000000"/>
              <w:sz w:val="16"/>
              <w:szCs w:val="16"/>
              <w:lang w:eastAsia="es-MX"/>
            </w:rPr>
            <w:t>o</w:t>
          </w:r>
          <w:r w:rsidRPr="0026548B">
            <w:rPr>
              <w:rFonts w:ascii="Verdana" w:hAnsi="Verdana" w:cs="Calibri"/>
              <w:color w:val="000000"/>
              <w:sz w:val="16"/>
              <w:szCs w:val="16"/>
              <w:lang w:eastAsia="es-MX"/>
            </w:rPr>
            <w:t>. 3</w:t>
          </w:r>
        </w:p>
      </w:tc>
      <w:tc>
        <w:tcPr>
          <w:tcW w:w="266" w:type="dxa"/>
          <w:tcBorders>
            <w:top w:val="nil"/>
            <w:bottom w:val="nil"/>
          </w:tcBorders>
          <w:vAlign w:val="center"/>
        </w:tcPr>
        <w:p w14:paraId="66912091" w14:textId="77777777" w:rsidR="00B373EE" w:rsidRPr="0026548B" w:rsidRDefault="00B373EE" w:rsidP="00B373EE">
          <w:pPr>
            <w:pStyle w:val="Encabezado"/>
            <w:jc w:val="center"/>
            <w:rPr>
              <w:rFonts w:ascii="Verdana" w:hAnsi="Verdana"/>
              <w:sz w:val="16"/>
              <w:szCs w:val="16"/>
            </w:rPr>
          </w:pPr>
        </w:p>
      </w:tc>
      <w:tc>
        <w:tcPr>
          <w:tcW w:w="1028" w:type="dxa"/>
          <w:vAlign w:val="center"/>
        </w:tcPr>
        <w:p w14:paraId="689B5A5A" w14:textId="77777777" w:rsidR="00B373EE" w:rsidRPr="0026548B" w:rsidRDefault="00B373EE" w:rsidP="00B373EE">
          <w:pPr>
            <w:pStyle w:val="Encabezado"/>
            <w:jc w:val="center"/>
            <w:rPr>
              <w:rFonts w:ascii="Verdana" w:hAnsi="Verdana"/>
              <w:sz w:val="16"/>
              <w:szCs w:val="16"/>
            </w:rPr>
          </w:pPr>
          <w:r w:rsidRPr="0026548B">
            <w:rPr>
              <w:rFonts w:ascii="Verdana" w:hAnsi="Verdana"/>
              <w:b/>
              <w:sz w:val="16"/>
              <w:szCs w:val="16"/>
            </w:rPr>
            <w:t>Fecha:</w:t>
          </w:r>
        </w:p>
      </w:tc>
      <w:tc>
        <w:tcPr>
          <w:tcW w:w="1382" w:type="dxa"/>
          <w:vAlign w:val="center"/>
        </w:tcPr>
        <w:p w14:paraId="2AE61C51" w14:textId="3E4CE675" w:rsidR="00B373EE" w:rsidRPr="0026548B" w:rsidRDefault="00B373EE" w:rsidP="00B373EE">
          <w:pPr>
            <w:pStyle w:val="Encabezado"/>
            <w:jc w:val="center"/>
            <w:rPr>
              <w:rFonts w:ascii="Verdana" w:hAnsi="Verdana"/>
              <w:sz w:val="16"/>
              <w:szCs w:val="16"/>
            </w:rPr>
          </w:pPr>
          <w:r w:rsidRPr="0026548B">
            <w:rPr>
              <w:rFonts w:ascii="Verdana" w:hAnsi="Verdana" w:cs="Calibri"/>
              <w:color w:val="000000"/>
              <w:sz w:val="16"/>
              <w:szCs w:val="16"/>
              <w:lang w:eastAsia="es-MX"/>
            </w:rPr>
            <w:t> </w:t>
          </w:r>
          <w:r w:rsidR="009E73E2">
            <w:rPr>
              <w:rFonts w:ascii="Verdana" w:hAnsi="Verdana" w:cs="Calibri"/>
              <w:color w:val="000000"/>
              <w:sz w:val="16"/>
              <w:szCs w:val="16"/>
              <w:lang w:eastAsia="es-MX"/>
            </w:rPr>
            <w:t>21</w:t>
          </w:r>
          <w:r w:rsidRPr="0026548B">
            <w:rPr>
              <w:rFonts w:ascii="Verdana" w:hAnsi="Verdana" w:cs="Calibri"/>
              <w:color w:val="000000"/>
              <w:sz w:val="16"/>
              <w:szCs w:val="16"/>
              <w:lang w:eastAsia="es-MX"/>
            </w:rPr>
            <w:t>-07-202</w:t>
          </w:r>
          <w:r w:rsidR="009E73E2">
            <w:rPr>
              <w:rFonts w:ascii="Verdana" w:hAnsi="Verdana" w:cs="Calibri"/>
              <w:color w:val="000000"/>
              <w:sz w:val="16"/>
              <w:szCs w:val="16"/>
              <w:lang w:eastAsia="es-MX"/>
            </w:rPr>
            <w:t>6</w:t>
          </w:r>
        </w:p>
      </w:tc>
      <w:tc>
        <w:tcPr>
          <w:tcW w:w="246" w:type="dxa"/>
          <w:tcBorders>
            <w:top w:val="nil"/>
            <w:bottom w:val="nil"/>
          </w:tcBorders>
          <w:vAlign w:val="center"/>
        </w:tcPr>
        <w:p w14:paraId="58D91F4C" w14:textId="77777777" w:rsidR="00B373EE" w:rsidRPr="0026548B" w:rsidRDefault="00B373EE" w:rsidP="00B373EE">
          <w:pPr>
            <w:pStyle w:val="Encabezado"/>
            <w:jc w:val="center"/>
            <w:rPr>
              <w:rFonts w:ascii="Verdana" w:hAnsi="Verdana"/>
              <w:sz w:val="16"/>
              <w:szCs w:val="16"/>
            </w:rPr>
          </w:pPr>
        </w:p>
      </w:tc>
      <w:tc>
        <w:tcPr>
          <w:tcW w:w="1149" w:type="dxa"/>
          <w:vAlign w:val="center"/>
        </w:tcPr>
        <w:p w14:paraId="1C929894" w14:textId="77777777" w:rsidR="00B373EE" w:rsidRPr="0026548B" w:rsidRDefault="00B373EE" w:rsidP="00B373EE">
          <w:pPr>
            <w:pStyle w:val="Encabezado"/>
            <w:jc w:val="center"/>
            <w:rPr>
              <w:rFonts w:ascii="Verdana" w:hAnsi="Verdana"/>
              <w:sz w:val="16"/>
              <w:szCs w:val="16"/>
            </w:rPr>
          </w:pPr>
          <w:r w:rsidRPr="0026548B">
            <w:rPr>
              <w:rFonts w:ascii="Verdana" w:hAnsi="Verdana"/>
              <w:b/>
              <w:sz w:val="16"/>
              <w:szCs w:val="16"/>
            </w:rPr>
            <w:t>Versión:</w:t>
          </w:r>
        </w:p>
      </w:tc>
      <w:tc>
        <w:tcPr>
          <w:tcW w:w="577" w:type="dxa"/>
          <w:vAlign w:val="center"/>
        </w:tcPr>
        <w:p w14:paraId="3EF423CF" w14:textId="2731F07F" w:rsidR="00B373EE" w:rsidRPr="0026548B" w:rsidRDefault="009E73E2" w:rsidP="00B373EE">
          <w:pPr>
            <w:pStyle w:val="Encabezado"/>
            <w:jc w:val="center"/>
            <w:rPr>
              <w:rFonts w:ascii="Verdana" w:hAnsi="Verdana"/>
              <w:sz w:val="16"/>
              <w:szCs w:val="16"/>
            </w:rPr>
          </w:pPr>
          <w:r>
            <w:rPr>
              <w:rFonts w:ascii="Verdana" w:hAnsi="Verdana"/>
              <w:sz w:val="16"/>
              <w:szCs w:val="16"/>
            </w:rPr>
            <w:t>8</w:t>
          </w:r>
        </w:p>
      </w:tc>
      <w:tc>
        <w:tcPr>
          <w:tcW w:w="326" w:type="dxa"/>
          <w:tcBorders>
            <w:top w:val="nil"/>
            <w:bottom w:val="nil"/>
          </w:tcBorders>
          <w:vAlign w:val="center"/>
        </w:tcPr>
        <w:p w14:paraId="370E7EF6" w14:textId="77777777" w:rsidR="00B373EE" w:rsidRPr="0026548B" w:rsidRDefault="00B373EE" w:rsidP="00B373EE">
          <w:pPr>
            <w:pStyle w:val="Encabezado"/>
            <w:jc w:val="center"/>
            <w:rPr>
              <w:rFonts w:ascii="Verdana" w:hAnsi="Verdana"/>
              <w:sz w:val="16"/>
              <w:szCs w:val="16"/>
            </w:rPr>
          </w:pPr>
        </w:p>
      </w:tc>
      <w:tc>
        <w:tcPr>
          <w:tcW w:w="998" w:type="dxa"/>
          <w:vAlign w:val="center"/>
        </w:tcPr>
        <w:p w14:paraId="42297723" w14:textId="77777777" w:rsidR="00B373EE" w:rsidRPr="0026548B" w:rsidRDefault="00B373EE" w:rsidP="00B373EE">
          <w:pPr>
            <w:pStyle w:val="Encabezado"/>
            <w:jc w:val="center"/>
            <w:rPr>
              <w:rFonts w:ascii="Verdana" w:hAnsi="Verdana"/>
              <w:sz w:val="16"/>
              <w:szCs w:val="16"/>
            </w:rPr>
          </w:pPr>
          <w:r w:rsidRPr="0026548B">
            <w:rPr>
              <w:rFonts w:ascii="Verdana" w:hAnsi="Verdana"/>
              <w:b/>
              <w:sz w:val="16"/>
              <w:szCs w:val="16"/>
            </w:rPr>
            <w:t>Página:</w:t>
          </w:r>
        </w:p>
      </w:tc>
      <w:tc>
        <w:tcPr>
          <w:tcW w:w="965" w:type="dxa"/>
          <w:vAlign w:val="center"/>
        </w:tcPr>
        <w:p w14:paraId="4BCC5667" w14:textId="77777777" w:rsidR="00B373EE" w:rsidRPr="0026548B" w:rsidRDefault="00B373EE" w:rsidP="00B373EE">
          <w:pPr>
            <w:pStyle w:val="Encabezado"/>
            <w:jc w:val="center"/>
            <w:rPr>
              <w:rFonts w:ascii="Verdana" w:hAnsi="Verdana"/>
              <w:sz w:val="16"/>
              <w:szCs w:val="16"/>
            </w:rPr>
          </w:pPr>
          <w:r w:rsidRPr="0026548B">
            <w:rPr>
              <w:rFonts w:ascii="Verdana" w:hAnsi="Verdana" w:cs="Arial"/>
              <w:sz w:val="16"/>
              <w:szCs w:val="16"/>
            </w:rPr>
            <w:fldChar w:fldCharType="begin"/>
          </w:r>
          <w:r w:rsidRPr="0026548B">
            <w:rPr>
              <w:rFonts w:ascii="Verdana" w:hAnsi="Verdana" w:cs="Arial"/>
              <w:sz w:val="16"/>
              <w:szCs w:val="16"/>
            </w:rPr>
            <w:instrText>PAGE  \* Arabic  \* MERGEFORMAT</w:instrText>
          </w:r>
          <w:r w:rsidRPr="0026548B">
            <w:rPr>
              <w:rFonts w:ascii="Verdana" w:hAnsi="Verdana" w:cs="Arial"/>
              <w:sz w:val="16"/>
              <w:szCs w:val="16"/>
            </w:rPr>
            <w:fldChar w:fldCharType="separate"/>
          </w:r>
          <w:r>
            <w:rPr>
              <w:rFonts w:ascii="Verdana" w:hAnsi="Verdana" w:cs="Arial"/>
              <w:sz w:val="16"/>
              <w:szCs w:val="16"/>
            </w:rPr>
            <w:t>1</w:t>
          </w:r>
          <w:r w:rsidRPr="0026548B">
            <w:rPr>
              <w:rFonts w:ascii="Verdana" w:hAnsi="Verdana" w:cs="Arial"/>
              <w:sz w:val="16"/>
              <w:szCs w:val="16"/>
            </w:rPr>
            <w:fldChar w:fldCharType="end"/>
          </w:r>
          <w:r w:rsidRPr="0026548B">
            <w:rPr>
              <w:rFonts w:ascii="Verdana" w:hAnsi="Verdana" w:cs="Arial"/>
              <w:sz w:val="16"/>
              <w:szCs w:val="16"/>
            </w:rPr>
            <w:t xml:space="preserve"> de </w:t>
          </w:r>
          <w:r w:rsidRPr="0026548B">
            <w:rPr>
              <w:rFonts w:ascii="Verdana" w:hAnsi="Verdana" w:cs="Arial"/>
              <w:sz w:val="16"/>
              <w:szCs w:val="16"/>
            </w:rPr>
            <w:fldChar w:fldCharType="begin"/>
          </w:r>
          <w:r w:rsidRPr="0026548B">
            <w:rPr>
              <w:rFonts w:ascii="Verdana" w:hAnsi="Verdana" w:cs="Arial"/>
              <w:sz w:val="16"/>
              <w:szCs w:val="16"/>
            </w:rPr>
            <w:instrText>NUMPAGES  \* Arabic  \* MERGEFORMAT</w:instrText>
          </w:r>
          <w:r w:rsidRPr="0026548B">
            <w:rPr>
              <w:rFonts w:ascii="Verdana" w:hAnsi="Verdana" w:cs="Arial"/>
              <w:sz w:val="16"/>
              <w:szCs w:val="16"/>
            </w:rPr>
            <w:fldChar w:fldCharType="separate"/>
          </w:r>
          <w:r>
            <w:rPr>
              <w:rFonts w:ascii="Verdana" w:hAnsi="Verdana" w:cs="Arial"/>
              <w:sz w:val="16"/>
              <w:szCs w:val="16"/>
            </w:rPr>
            <w:t>22</w:t>
          </w:r>
          <w:r w:rsidRPr="0026548B">
            <w:rPr>
              <w:rFonts w:ascii="Verdana" w:hAnsi="Verdana" w:cs="Arial"/>
              <w:sz w:val="16"/>
              <w:szCs w:val="16"/>
            </w:rPr>
            <w:fldChar w:fldCharType="end"/>
          </w:r>
        </w:p>
      </w:tc>
    </w:tr>
  </w:tbl>
  <w:p w14:paraId="48CA1D3E" w14:textId="77777777" w:rsidR="0089045F" w:rsidRPr="00DB369A" w:rsidRDefault="0089045F" w:rsidP="00DB369A">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D276C" w14:textId="77777777" w:rsidR="0089045F" w:rsidRPr="00DB369A" w:rsidRDefault="0089045F" w:rsidP="00DB369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07E40"/>
    <w:multiLevelType w:val="hybridMultilevel"/>
    <w:tmpl w:val="4CA83D94"/>
    <w:lvl w:ilvl="0" w:tplc="0409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994322E"/>
    <w:multiLevelType w:val="hybridMultilevel"/>
    <w:tmpl w:val="7A98848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E31233F"/>
    <w:multiLevelType w:val="multilevel"/>
    <w:tmpl w:val="906E5C5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159769DD"/>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 w15:restartNumberingAfterBreak="0">
    <w:nsid w:val="15C733AA"/>
    <w:multiLevelType w:val="hybridMultilevel"/>
    <w:tmpl w:val="15C0C3AC"/>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EDE5F09"/>
    <w:multiLevelType w:val="hybridMultilevel"/>
    <w:tmpl w:val="29DAEA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05E32"/>
    <w:multiLevelType w:val="hybridMultilevel"/>
    <w:tmpl w:val="FA02E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501D91"/>
    <w:multiLevelType w:val="hybridMultilevel"/>
    <w:tmpl w:val="776276E0"/>
    <w:lvl w:ilvl="0" w:tplc="3598601C">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2A083651"/>
    <w:multiLevelType w:val="hybridMultilevel"/>
    <w:tmpl w:val="081EB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5F1C5B"/>
    <w:multiLevelType w:val="hybridMultilevel"/>
    <w:tmpl w:val="023C2372"/>
    <w:lvl w:ilvl="0" w:tplc="240A0001">
      <w:start w:val="1"/>
      <w:numFmt w:val="bullet"/>
      <w:lvlText w:val=""/>
      <w:lvlJc w:val="left"/>
      <w:pPr>
        <w:ind w:left="720" w:hanging="360"/>
      </w:pPr>
      <w:rPr>
        <w:rFonts w:ascii="Symbol" w:hAnsi="Symbol"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DBB1A09"/>
    <w:multiLevelType w:val="hybridMultilevel"/>
    <w:tmpl w:val="4378E81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FDB20E4"/>
    <w:multiLevelType w:val="hybridMultilevel"/>
    <w:tmpl w:val="82080136"/>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36D54E51"/>
    <w:multiLevelType w:val="hybridMultilevel"/>
    <w:tmpl w:val="776276E0"/>
    <w:lvl w:ilvl="0" w:tplc="3598601C">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7F14C8F"/>
    <w:multiLevelType w:val="hybridMultilevel"/>
    <w:tmpl w:val="B6CC355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D331ACB"/>
    <w:multiLevelType w:val="hybridMultilevel"/>
    <w:tmpl w:val="34D6828E"/>
    <w:lvl w:ilvl="0" w:tplc="04090001">
      <w:start w:val="1"/>
      <w:numFmt w:val="bullet"/>
      <w:lvlText w:val=""/>
      <w:lvlJc w:val="left"/>
      <w:pPr>
        <w:ind w:left="720" w:hanging="360"/>
      </w:pPr>
      <w:rPr>
        <w:rFonts w:ascii="Symbol" w:hAnsi="Symbol" w:hint="default"/>
      </w:rPr>
    </w:lvl>
    <w:lvl w:ilvl="1" w:tplc="EB222AC4">
      <w:numFmt w:val="bullet"/>
      <w:lvlText w:val="-"/>
      <w:lvlJc w:val="left"/>
      <w:pPr>
        <w:ind w:left="1440" w:hanging="360"/>
      </w:pPr>
      <w:rPr>
        <w:rFonts w:ascii="Verdana" w:eastAsiaTheme="minorHAnsi" w:hAnsi="Verdana"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ED0DAB"/>
    <w:multiLevelType w:val="hybridMultilevel"/>
    <w:tmpl w:val="759EB4D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52A82D62"/>
    <w:multiLevelType w:val="hybridMultilevel"/>
    <w:tmpl w:val="73223D64"/>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7" w15:restartNumberingAfterBreak="0">
    <w:nsid w:val="5C2241EF"/>
    <w:multiLevelType w:val="hybridMultilevel"/>
    <w:tmpl w:val="9DAEC4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690411D8"/>
    <w:multiLevelType w:val="hybridMultilevel"/>
    <w:tmpl w:val="FCA6FC3E"/>
    <w:lvl w:ilvl="0" w:tplc="EB222AC4">
      <w:numFmt w:val="bullet"/>
      <w:lvlText w:val="-"/>
      <w:lvlJc w:val="left"/>
      <w:pPr>
        <w:ind w:left="360" w:hanging="360"/>
      </w:pPr>
      <w:rPr>
        <w:rFonts w:ascii="Verdana" w:eastAsiaTheme="minorHAnsi" w:hAnsi="Verdana" w:cs="Aria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6BF03614"/>
    <w:multiLevelType w:val="hybridMultilevel"/>
    <w:tmpl w:val="574C853E"/>
    <w:lvl w:ilvl="0" w:tplc="A378DE4A">
      <w:start w:val="7"/>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0" w15:restartNumberingAfterBreak="0">
    <w:nsid w:val="6E643674"/>
    <w:multiLevelType w:val="hybridMultilevel"/>
    <w:tmpl w:val="62363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EA528C"/>
    <w:multiLevelType w:val="hybridMultilevel"/>
    <w:tmpl w:val="2B88692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728120FC"/>
    <w:multiLevelType w:val="hybridMultilevel"/>
    <w:tmpl w:val="0FEE79A2"/>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3" w15:restartNumberingAfterBreak="0">
    <w:nsid w:val="78373355"/>
    <w:multiLevelType w:val="hybridMultilevel"/>
    <w:tmpl w:val="FF38B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BA7A09"/>
    <w:multiLevelType w:val="hybridMultilevel"/>
    <w:tmpl w:val="776276E0"/>
    <w:lvl w:ilvl="0" w:tplc="3598601C">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7F786AAB"/>
    <w:multiLevelType w:val="hybridMultilevel"/>
    <w:tmpl w:val="6F22E50A"/>
    <w:lvl w:ilvl="0" w:tplc="3598601C">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106732531">
    <w:abstractNumId w:val="25"/>
  </w:num>
  <w:num w:numId="2" w16cid:durableId="872302769">
    <w:abstractNumId w:val="12"/>
  </w:num>
  <w:num w:numId="3" w16cid:durableId="437485113">
    <w:abstractNumId w:val="7"/>
  </w:num>
  <w:num w:numId="4" w16cid:durableId="1270553082">
    <w:abstractNumId w:val="19"/>
  </w:num>
  <w:num w:numId="5" w16cid:durableId="1845850658">
    <w:abstractNumId w:val="24"/>
  </w:num>
  <w:num w:numId="6" w16cid:durableId="645475921">
    <w:abstractNumId w:val="9"/>
  </w:num>
  <w:num w:numId="7" w16cid:durableId="1487739888">
    <w:abstractNumId w:val="1"/>
  </w:num>
  <w:num w:numId="8" w16cid:durableId="890312415">
    <w:abstractNumId w:val="10"/>
  </w:num>
  <w:num w:numId="9" w16cid:durableId="331879246">
    <w:abstractNumId w:val="21"/>
  </w:num>
  <w:num w:numId="10" w16cid:durableId="359815315">
    <w:abstractNumId w:val="13"/>
  </w:num>
  <w:num w:numId="11" w16cid:durableId="1555240315">
    <w:abstractNumId w:val="3"/>
  </w:num>
  <w:num w:numId="12" w16cid:durableId="828445242">
    <w:abstractNumId w:val="2"/>
  </w:num>
  <w:num w:numId="13" w16cid:durableId="356542479">
    <w:abstractNumId w:val="22"/>
  </w:num>
  <w:num w:numId="14" w16cid:durableId="1489252327">
    <w:abstractNumId w:val="15"/>
  </w:num>
  <w:num w:numId="15" w16cid:durableId="1797218222">
    <w:abstractNumId w:val="17"/>
  </w:num>
  <w:num w:numId="16" w16cid:durableId="1569194171">
    <w:abstractNumId w:val="4"/>
  </w:num>
  <w:num w:numId="17" w16cid:durableId="708604073">
    <w:abstractNumId w:val="6"/>
  </w:num>
  <w:num w:numId="18" w16cid:durableId="1298799475">
    <w:abstractNumId w:val="5"/>
  </w:num>
  <w:num w:numId="19" w16cid:durableId="890966794">
    <w:abstractNumId w:val="20"/>
  </w:num>
  <w:num w:numId="20" w16cid:durableId="303319459">
    <w:abstractNumId w:val="8"/>
  </w:num>
  <w:num w:numId="21" w16cid:durableId="1498764922">
    <w:abstractNumId w:val="14"/>
  </w:num>
  <w:num w:numId="22" w16cid:durableId="620770214">
    <w:abstractNumId w:val="23"/>
  </w:num>
  <w:num w:numId="23" w16cid:durableId="898905086">
    <w:abstractNumId w:val="16"/>
  </w:num>
  <w:num w:numId="24" w16cid:durableId="2123726314">
    <w:abstractNumId w:val="11"/>
  </w:num>
  <w:num w:numId="25" w16cid:durableId="757554151">
    <w:abstractNumId w:val="18"/>
  </w:num>
  <w:num w:numId="26" w16cid:durableId="237833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8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09A0"/>
    <w:rsid w:val="0000087B"/>
    <w:rsid w:val="00002C72"/>
    <w:rsid w:val="00032DC3"/>
    <w:rsid w:val="000632B5"/>
    <w:rsid w:val="00083BDA"/>
    <w:rsid w:val="000A420E"/>
    <w:rsid w:val="000A6C04"/>
    <w:rsid w:val="000B497A"/>
    <w:rsid w:val="000B6F15"/>
    <w:rsid w:val="000C1B5D"/>
    <w:rsid w:val="000E049C"/>
    <w:rsid w:val="000E103B"/>
    <w:rsid w:val="000E3757"/>
    <w:rsid w:val="00116E85"/>
    <w:rsid w:val="001353F3"/>
    <w:rsid w:val="00137B5E"/>
    <w:rsid w:val="00163DB5"/>
    <w:rsid w:val="001732CC"/>
    <w:rsid w:val="00187882"/>
    <w:rsid w:val="001A0EED"/>
    <w:rsid w:val="001B4339"/>
    <w:rsid w:val="001C0273"/>
    <w:rsid w:val="001C5D4C"/>
    <w:rsid w:val="001E1724"/>
    <w:rsid w:val="001E6BF8"/>
    <w:rsid w:val="001E7211"/>
    <w:rsid w:val="001F11E6"/>
    <w:rsid w:val="0020545E"/>
    <w:rsid w:val="002175D9"/>
    <w:rsid w:val="00237C40"/>
    <w:rsid w:val="0024300F"/>
    <w:rsid w:val="0024690F"/>
    <w:rsid w:val="00247777"/>
    <w:rsid w:val="00254CDA"/>
    <w:rsid w:val="002609A3"/>
    <w:rsid w:val="00264B53"/>
    <w:rsid w:val="00274A63"/>
    <w:rsid w:val="00283427"/>
    <w:rsid w:val="00291CA0"/>
    <w:rsid w:val="002931C7"/>
    <w:rsid w:val="002A04F4"/>
    <w:rsid w:val="002A4546"/>
    <w:rsid w:val="002B06C9"/>
    <w:rsid w:val="002B1176"/>
    <w:rsid w:val="002C3BD4"/>
    <w:rsid w:val="002D5064"/>
    <w:rsid w:val="002E3FA8"/>
    <w:rsid w:val="002E58F5"/>
    <w:rsid w:val="002E6474"/>
    <w:rsid w:val="00300460"/>
    <w:rsid w:val="00313C84"/>
    <w:rsid w:val="00325FF9"/>
    <w:rsid w:val="0033686A"/>
    <w:rsid w:val="00340056"/>
    <w:rsid w:val="00351E09"/>
    <w:rsid w:val="0038060C"/>
    <w:rsid w:val="003823B7"/>
    <w:rsid w:val="003A224C"/>
    <w:rsid w:val="003A65C9"/>
    <w:rsid w:val="003B7177"/>
    <w:rsid w:val="003E10EB"/>
    <w:rsid w:val="003E2763"/>
    <w:rsid w:val="003F1FB8"/>
    <w:rsid w:val="00403988"/>
    <w:rsid w:val="00416D2C"/>
    <w:rsid w:val="00443D80"/>
    <w:rsid w:val="00446286"/>
    <w:rsid w:val="00450D04"/>
    <w:rsid w:val="004625FF"/>
    <w:rsid w:val="00471523"/>
    <w:rsid w:val="004A3320"/>
    <w:rsid w:val="004A3BE9"/>
    <w:rsid w:val="004B073C"/>
    <w:rsid w:val="004B280B"/>
    <w:rsid w:val="004C5749"/>
    <w:rsid w:val="004D4854"/>
    <w:rsid w:val="005034CA"/>
    <w:rsid w:val="00517DDE"/>
    <w:rsid w:val="00535FDD"/>
    <w:rsid w:val="00547A71"/>
    <w:rsid w:val="0055228A"/>
    <w:rsid w:val="005704C3"/>
    <w:rsid w:val="005706F0"/>
    <w:rsid w:val="005809E3"/>
    <w:rsid w:val="00584585"/>
    <w:rsid w:val="005A0CE9"/>
    <w:rsid w:val="005A502E"/>
    <w:rsid w:val="005A6B66"/>
    <w:rsid w:val="005B1268"/>
    <w:rsid w:val="005B54B3"/>
    <w:rsid w:val="005B5CEB"/>
    <w:rsid w:val="005B6577"/>
    <w:rsid w:val="005F3247"/>
    <w:rsid w:val="005F4A5F"/>
    <w:rsid w:val="00604243"/>
    <w:rsid w:val="00611994"/>
    <w:rsid w:val="006169FD"/>
    <w:rsid w:val="006456A3"/>
    <w:rsid w:val="00654E1E"/>
    <w:rsid w:val="00670BF7"/>
    <w:rsid w:val="00680F8E"/>
    <w:rsid w:val="00691C60"/>
    <w:rsid w:val="006A448C"/>
    <w:rsid w:val="006B1F16"/>
    <w:rsid w:val="006C52F0"/>
    <w:rsid w:val="006D1AB7"/>
    <w:rsid w:val="006D3F16"/>
    <w:rsid w:val="00713E0B"/>
    <w:rsid w:val="0072655E"/>
    <w:rsid w:val="00736F61"/>
    <w:rsid w:val="00747263"/>
    <w:rsid w:val="007758F6"/>
    <w:rsid w:val="0079608A"/>
    <w:rsid w:val="007A6358"/>
    <w:rsid w:val="007C3D27"/>
    <w:rsid w:val="007C4B85"/>
    <w:rsid w:val="007E3DC4"/>
    <w:rsid w:val="008034D9"/>
    <w:rsid w:val="0087001D"/>
    <w:rsid w:val="008706C6"/>
    <w:rsid w:val="00873D75"/>
    <w:rsid w:val="00885454"/>
    <w:rsid w:val="0089045F"/>
    <w:rsid w:val="00895E24"/>
    <w:rsid w:val="008974F0"/>
    <w:rsid w:val="008A331A"/>
    <w:rsid w:val="008A543C"/>
    <w:rsid w:val="008B1384"/>
    <w:rsid w:val="008B543B"/>
    <w:rsid w:val="008D43CC"/>
    <w:rsid w:val="008E147A"/>
    <w:rsid w:val="008F0A6E"/>
    <w:rsid w:val="008F1C0D"/>
    <w:rsid w:val="00925745"/>
    <w:rsid w:val="0092577E"/>
    <w:rsid w:val="00925F60"/>
    <w:rsid w:val="0093090C"/>
    <w:rsid w:val="00940BA8"/>
    <w:rsid w:val="00970821"/>
    <w:rsid w:val="009727A1"/>
    <w:rsid w:val="0097484D"/>
    <w:rsid w:val="009766F0"/>
    <w:rsid w:val="009A384B"/>
    <w:rsid w:val="009A4F76"/>
    <w:rsid w:val="009B36A5"/>
    <w:rsid w:val="009C21BB"/>
    <w:rsid w:val="009C45B3"/>
    <w:rsid w:val="009C583C"/>
    <w:rsid w:val="009D19DD"/>
    <w:rsid w:val="009D2340"/>
    <w:rsid w:val="009E644C"/>
    <w:rsid w:val="009E73E2"/>
    <w:rsid w:val="00A15106"/>
    <w:rsid w:val="00A15BAF"/>
    <w:rsid w:val="00A32148"/>
    <w:rsid w:val="00A41964"/>
    <w:rsid w:val="00A60132"/>
    <w:rsid w:val="00A808A4"/>
    <w:rsid w:val="00A872D6"/>
    <w:rsid w:val="00AB5E8F"/>
    <w:rsid w:val="00AC6834"/>
    <w:rsid w:val="00AF3BAE"/>
    <w:rsid w:val="00AF6BCA"/>
    <w:rsid w:val="00B07EC5"/>
    <w:rsid w:val="00B2097D"/>
    <w:rsid w:val="00B354C7"/>
    <w:rsid w:val="00B373EE"/>
    <w:rsid w:val="00B37A7C"/>
    <w:rsid w:val="00B450BA"/>
    <w:rsid w:val="00B51736"/>
    <w:rsid w:val="00B679FA"/>
    <w:rsid w:val="00BA0600"/>
    <w:rsid w:val="00BA65FB"/>
    <w:rsid w:val="00BB03C2"/>
    <w:rsid w:val="00BB4EAC"/>
    <w:rsid w:val="00BF5D40"/>
    <w:rsid w:val="00C0306F"/>
    <w:rsid w:val="00C512DA"/>
    <w:rsid w:val="00C677D4"/>
    <w:rsid w:val="00C73151"/>
    <w:rsid w:val="00C75CBC"/>
    <w:rsid w:val="00C80D8C"/>
    <w:rsid w:val="00C823B2"/>
    <w:rsid w:val="00C84C75"/>
    <w:rsid w:val="00CA776F"/>
    <w:rsid w:val="00CD40FA"/>
    <w:rsid w:val="00CF63F6"/>
    <w:rsid w:val="00D27F6A"/>
    <w:rsid w:val="00D30510"/>
    <w:rsid w:val="00D37A4D"/>
    <w:rsid w:val="00D4353B"/>
    <w:rsid w:val="00D60E7D"/>
    <w:rsid w:val="00D8671B"/>
    <w:rsid w:val="00D937DF"/>
    <w:rsid w:val="00DA405E"/>
    <w:rsid w:val="00DB369A"/>
    <w:rsid w:val="00DB466D"/>
    <w:rsid w:val="00DB6799"/>
    <w:rsid w:val="00DE6DDA"/>
    <w:rsid w:val="00DF6BFB"/>
    <w:rsid w:val="00E2488D"/>
    <w:rsid w:val="00E24DC1"/>
    <w:rsid w:val="00E25464"/>
    <w:rsid w:val="00E26D8C"/>
    <w:rsid w:val="00E331E5"/>
    <w:rsid w:val="00E42276"/>
    <w:rsid w:val="00E43D75"/>
    <w:rsid w:val="00E540A3"/>
    <w:rsid w:val="00E63255"/>
    <w:rsid w:val="00E645B1"/>
    <w:rsid w:val="00E65483"/>
    <w:rsid w:val="00E67362"/>
    <w:rsid w:val="00E87A9C"/>
    <w:rsid w:val="00EA1ED6"/>
    <w:rsid w:val="00EA6392"/>
    <w:rsid w:val="00ED1116"/>
    <w:rsid w:val="00ED5F04"/>
    <w:rsid w:val="00EF370B"/>
    <w:rsid w:val="00F1461B"/>
    <w:rsid w:val="00F218F8"/>
    <w:rsid w:val="00F22985"/>
    <w:rsid w:val="00F32826"/>
    <w:rsid w:val="00F366C4"/>
    <w:rsid w:val="00F45F44"/>
    <w:rsid w:val="00F53FBB"/>
    <w:rsid w:val="00F62291"/>
    <w:rsid w:val="00F74146"/>
    <w:rsid w:val="00F77611"/>
    <w:rsid w:val="00F9091F"/>
    <w:rsid w:val="00F91859"/>
    <w:rsid w:val="00FA3F50"/>
    <w:rsid w:val="00FA464D"/>
    <w:rsid w:val="00FA69D1"/>
    <w:rsid w:val="00FA6EF3"/>
    <w:rsid w:val="00FF09A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6F94EB"/>
  <w15:docId w15:val="{3D63D1C8-E2BB-4842-889E-D39F62196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qFormat/>
    <w:rsid w:val="007E3DC4"/>
    <w:pPr>
      <w:keepNext/>
      <w:spacing w:before="240" w:after="60" w:line="240" w:lineRule="auto"/>
      <w:outlineLvl w:val="0"/>
    </w:pPr>
    <w:rPr>
      <w:rFonts w:ascii="Arial" w:eastAsia="Times New Roman" w:hAnsi="Arial" w:cs="Arial"/>
      <w:b/>
      <w:bCs/>
      <w:kern w:val="32"/>
      <w:sz w:val="32"/>
      <w:szCs w:val="3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F09A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F09A0"/>
  </w:style>
  <w:style w:type="paragraph" w:styleId="Piedepgina">
    <w:name w:val="footer"/>
    <w:basedOn w:val="Normal"/>
    <w:link w:val="PiedepginaCar"/>
    <w:unhideWhenUsed/>
    <w:rsid w:val="00FF09A0"/>
    <w:pPr>
      <w:tabs>
        <w:tab w:val="center" w:pos="4419"/>
        <w:tab w:val="right" w:pos="8838"/>
      </w:tabs>
      <w:spacing w:after="0" w:line="240" w:lineRule="auto"/>
    </w:pPr>
  </w:style>
  <w:style w:type="character" w:customStyle="1" w:styleId="PiedepginaCar">
    <w:name w:val="Pie de página Car"/>
    <w:basedOn w:val="Fuentedeprrafopredeter"/>
    <w:link w:val="Piedepgina"/>
    <w:rsid w:val="00FF09A0"/>
  </w:style>
  <w:style w:type="paragraph" w:styleId="Textodeglobo">
    <w:name w:val="Balloon Text"/>
    <w:basedOn w:val="Normal"/>
    <w:link w:val="TextodegloboCar"/>
    <w:uiPriority w:val="99"/>
    <w:semiHidden/>
    <w:unhideWhenUsed/>
    <w:rsid w:val="00FF09A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F09A0"/>
    <w:rPr>
      <w:rFonts w:ascii="Tahoma" w:hAnsi="Tahoma" w:cs="Tahoma"/>
      <w:sz w:val="16"/>
      <w:szCs w:val="16"/>
    </w:rPr>
  </w:style>
  <w:style w:type="paragraph" w:customStyle="1" w:styleId="Default">
    <w:name w:val="Default"/>
    <w:rsid w:val="00FF09A0"/>
    <w:pPr>
      <w:autoSpaceDE w:val="0"/>
      <w:autoSpaceDN w:val="0"/>
      <w:adjustRightInd w:val="0"/>
      <w:spacing w:after="0" w:line="240" w:lineRule="auto"/>
    </w:pPr>
    <w:rPr>
      <w:rFonts w:ascii="Arial" w:hAnsi="Arial" w:cs="Arial"/>
      <w:color w:val="000000"/>
      <w:sz w:val="24"/>
      <w:szCs w:val="24"/>
    </w:rPr>
  </w:style>
  <w:style w:type="character" w:styleId="Refdecomentario">
    <w:name w:val="annotation reference"/>
    <w:basedOn w:val="Fuentedeprrafopredeter"/>
    <w:semiHidden/>
    <w:unhideWhenUsed/>
    <w:rsid w:val="00B2097D"/>
    <w:rPr>
      <w:sz w:val="16"/>
      <w:szCs w:val="16"/>
    </w:rPr>
  </w:style>
  <w:style w:type="paragraph" w:styleId="Textocomentario">
    <w:name w:val="annotation text"/>
    <w:basedOn w:val="Normal"/>
    <w:link w:val="TextocomentarioCar"/>
    <w:unhideWhenUsed/>
    <w:rsid w:val="00B2097D"/>
    <w:pPr>
      <w:spacing w:line="240" w:lineRule="auto"/>
    </w:pPr>
    <w:rPr>
      <w:sz w:val="20"/>
      <w:szCs w:val="20"/>
    </w:rPr>
  </w:style>
  <w:style w:type="character" w:customStyle="1" w:styleId="TextocomentarioCar">
    <w:name w:val="Texto comentario Car"/>
    <w:basedOn w:val="Fuentedeprrafopredeter"/>
    <w:link w:val="Textocomentario"/>
    <w:rsid w:val="00B2097D"/>
    <w:rPr>
      <w:sz w:val="20"/>
      <w:szCs w:val="20"/>
    </w:rPr>
  </w:style>
  <w:style w:type="paragraph" w:styleId="Asuntodelcomentario">
    <w:name w:val="annotation subject"/>
    <w:basedOn w:val="Textocomentario"/>
    <w:next w:val="Textocomentario"/>
    <w:link w:val="AsuntodelcomentarioCar"/>
    <w:uiPriority w:val="99"/>
    <w:semiHidden/>
    <w:unhideWhenUsed/>
    <w:rsid w:val="00B2097D"/>
    <w:rPr>
      <w:b/>
      <w:bCs/>
    </w:rPr>
  </w:style>
  <w:style w:type="character" w:customStyle="1" w:styleId="AsuntodelcomentarioCar">
    <w:name w:val="Asunto del comentario Car"/>
    <w:basedOn w:val="TextocomentarioCar"/>
    <w:link w:val="Asuntodelcomentario"/>
    <w:uiPriority w:val="99"/>
    <w:semiHidden/>
    <w:rsid w:val="00B2097D"/>
    <w:rPr>
      <w:b/>
      <w:bCs/>
      <w:sz w:val="20"/>
      <w:szCs w:val="20"/>
    </w:rPr>
  </w:style>
  <w:style w:type="paragraph" w:styleId="NormalWeb">
    <w:name w:val="Normal (Web)"/>
    <w:basedOn w:val="Normal"/>
    <w:uiPriority w:val="99"/>
    <w:semiHidden/>
    <w:unhideWhenUsed/>
    <w:rsid w:val="000A6C04"/>
    <w:pPr>
      <w:spacing w:before="100" w:beforeAutospacing="1" w:after="100" w:afterAutospacing="1" w:line="240" w:lineRule="auto"/>
    </w:pPr>
    <w:rPr>
      <w:rFonts w:ascii="Times New Roman" w:eastAsiaTheme="minorEastAsia" w:hAnsi="Times New Roman" w:cs="Times New Roman"/>
      <w:sz w:val="24"/>
      <w:szCs w:val="24"/>
      <w:lang w:eastAsia="es-CO"/>
    </w:rPr>
  </w:style>
  <w:style w:type="paragraph" w:styleId="Prrafodelista">
    <w:name w:val="List Paragraph"/>
    <w:basedOn w:val="Normal"/>
    <w:uiPriority w:val="34"/>
    <w:qFormat/>
    <w:rsid w:val="009D2340"/>
    <w:pPr>
      <w:ind w:left="720"/>
      <w:contextualSpacing/>
    </w:pPr>
  </w:style>
  <w:style w:type="character" w:customStyle="1" w:styleId="labels">
    <w:name w:val="labels"/>
    <w:basedOn w:val="Fuentedeprrafopredeter"/>
    <w:rsid w:val="00B37A7C"/>
  </w:style>
  <w:style w:type="character" w:styleId="Hipervnculo">
    <w:name w:val="Hyperlink"/>
    <w:basedOn w:val="Fuentedeprrafopredeter"/>
    <w:uiPriority w:val="99"/>
    <w:unhideWhenUsed/>
    <w:rsid w:val="00237C40"/>
    <w:rPr>
      <w:color w:val="0000FF" w:themeColor="hyperlink"/>
      <w:u w:val="single"/>
    </w:rPr>
  </w:style>
  <w:style w:type="paragraph" w:styleId="Textonotapie">
    <w:name w:val="footnote text"/>
    <w:basedOn w:val="Normal"/>
    <w:link w:val="TextonotapieCar"/>
    <w:uiPriority w:val="99"/>
    <w:semiHidden/>
    <w:unhideWhenUsed/>
    <w:rsid w:val="000B497A"/>
    <w:pPr>
      <w:spacing w:after="0" w:line="240" w:lineRule="auto"/>
    </w:pPr>
    <w:rPr>
      <w:rFonts w:eastAsiaTheme="minorEastAsia"/>
      <w:sz w:val="20"/>
      <w:szCs w:val="20"/>
      <w:lang w:eastAsia="es-CO"/>
    </w:rPr>
  </w:style>
  <w:style w:type="character" w:customStyle="1" w:styleId="TextonotapieCar">
    <w:name w:val="Texto nota pie Car"/>
    <w:basedOn w:val="Fuentedeprrafopredeter"/>
    <w:link w:val="Textonotapie"/>
    <w:uiPriority w:val="99"/>
    <w:semiHidden/>
    <w:rsid w:val="000B497A"/>
    <w:rPr>
      <w:rFonts w:eastAsiaTheme="minorEastAsia"/>
      <w:sz w:val="20"/>
      <w:szCs w:val="20"/>
      <w:lang w:eastAsia="es-CO"/>
    </w:rPr>
  </w:style>
  <w:style w:type="character" w:styleId="Refdenotaalpie">
    <w:name w:val="footnote reference"/>
    <w:basedOn w:val="Fuentedeprrafopredeter"/>
    <w:uiPriority w:val="99"/>
    <w:semiHidden/>
    <w:unhideWhenUsed/>
    <w:rsid w:val="000B497A"/>
    <w:rPr>
      <w:vertAlign w:val="superscript"/>
    </w:rPr>
  </w:style>
  <w:style w:type="table" w:styleId="Tablaconcuadrcula">
    <w:name w:val="Table Grid"/>
    <w:basedOn w:val="Tablanormal"/>
    <w:uiPriority w:val="59"/>
    <w:rsid w:val="00D305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merodepgina">
    <w:name w:val="page number"/>
    <w:basedOn w:val="Fuentedeprrafopredeter"/>
    <w:uiPriority w:val="99"/>
    <w:semiHidden/>
    <w:unhideWhenUsed/>
    <w:rsid w:val="00925F60"/>
  </w:style>
  <w:style w:type="character" w:customStyle="1" w:styleId="Ttulo1Car">
    <w:name w:val="Título 1 Car"/>
    <w:basedOn w:val="Fuentedeprrafopredeter"/>
    <w:link w:val="Ttulo1"/>
    <w:rsid w:val="007E3DC4"/>
    <w:rPr>
      <w:rFonts w:ascii="Arial" w:eastAsia="Times New Roman" w:hAnsi="Arial" w:cs="Arial"/>
      <w:b/>
      <w:bCs/>
      <w:kern w:val="32"/>
      <w:sz w:val="32"/>
      <w:szCs w:val="32"/>
      <w:lang w:val="es-ES" w:eastAsia="es-ES"/>
    </w:rPr>
  </w:style>
  <w:style w:type="paragraph" w:styleId="TDC1">
    <w:name w:val="toc 1"/>
    <w:basedOn w:val="Normal"/>
    <w:next w:val="Normal"/>
    <w:autoRedefine/>
    <w:uiPriority w:val="39"/>
    <w:rsid w:val="007E3DC4"/>
    <w:pPr>
      <w:spacing w:after="0" w:line="240" w:lineRule="auto"/>
    </w:pPr>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rsid w:val="007E3DC4"/>
    <w:pPr>
      <w:spacing w:after="120" w:line="480" w:lineRule="auto"/>
    </w:pPr>
    <w:rPr>
      <w:rFonts w:ascii="Times New Roman" w:eastAsia="MS Mincho" w:hAnsi="Times New Roman" w:cs="Times New Roman"/>
      <w:sz w:val="24"/>
      <w:szCs w:val="24"/>
      <w:lang w:val="es-ES" w:eastAsia="es-ES"/>
    </w:rPr>
  </w:style>
  <w:style w:type="character" w:customStyle="1" w:styleId="Textoindependiente2Car">
    <w:name w:val="Texto independiente 2 Car"/>
    <w:basedOn w:val="Fuentedeprrafopredeter"/>
    <w:link w:val="Textoindependiente2"/>
    <w:rsid w:val="007E3DC4"/>
    <w:rPr>
      <w:rFonts w:ascii="Times New Roman" w:eastAsia="MS Mincho" w:hAnsi="Times New Roman" w:cs="Times New Roman"/>
      <w:sz w:val="24"/>
      <w:szCs w:val="24"/>
      <w:lang w:val="es-ES" w:eastAsia="es-ES"/>
    </w:rPr>
  </w:style>
  <w:style w:type="character" w:styleId="Hipervnculovisitado">
    <w:name w:val="FollowedHyperlink"/>
    <w:basedOn w:val="Fuentedeprrafopredeter"/>
    <w:uiPriority w:val="99"/>
    <w:semiHidden/>
    <w:unhideWhenUsed/>
    <w:rsid w:val="00A15106"/>
    <w:rPr>
      <w:color w:val="800080" w:themeColor="followedHyperlink"/>
      <w:u w:val="single"/>
    </w:rPr>
  </w:style>
  <w:style w:type="paragraph" w:customStyle="1" w:styleId="Note1">
    <w:name w:val="Note 1"/>
    <w:basedOn w:val="Textoindependiente"/>
    <w:rsid w:val="00325FF9"/>
    <w:pPr>
      <w:spacing w:before="240" w:after="0" w:line="240" w:lineRule="auto"/>
      <w:ind w:left="432"/>
    </w:pPr>
    <w:rPr>
      <w:rFonts w:ascii="Times New Roman" w:eastAsia="Times New Roman" w:hAnsi="Times New Roman" w:cs="Times New Roman"/>
      <w:sz w:val="24"/>
      <w:szCs w:val="20"/>
      <w:lang w:val="en-US"/>
    </w:rPr>
  </w:style>
  <w:style w:type="paragraph" w:styleId="Textoindependiente">
    <w:name w:val="Body Text"/>
    <w:basedOn w:val="Normal"/>
    <w:link w:val="TextoindependienteCar"/>
    <w:uiPriority w:val="99"/>
    <w:semiHidden/>
    <w:unhideWhenUsed/>
    <w:rsid w:val="00325FF9"/>
    <w:pPr>
      <w:spacing w:after="120"/>
    </w:pPr>
  </w:style>
  <w:style w:type="character" w:customStyle="1" w:styleId="TextoindependienteCar">
    <w:name w:val="Texto independiente Car"/>
    <w:basedOn w:val="Fuentedeprrafopredeter"/>
    <w:link w:val="Textoindependiente"/>
    <w:uiPriority w:val="99"/>
    <w:semiHidden/>
    <w:rsid w:val="00325FF9"/>
  </w:style>
  <w:style w:type="paragraph" w:styleId="Revisin">
    <w:name w:val="Revision"/>
    <w:hidden/>
    <w:uiPriority w:val="99"/>
    <w:semiHidden/>
    <w:rsid w:val="00D60E7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69539">
      <w:bodyDiv w:val="1"/>
      <w:marLeft w:val="0"/>
      <w:marRight w:val="0"/>
      <w:marTop w:val="0"/>
      <w:marBottom w:val="0"/>
      <w:divBdr>
        <w:top w:val="none" w:sz="0" w:space="0" w:color="auto"/>
        <w:left w:val="none" w:sz="0" w:space="0" w:color="auto"/>
        <w:bottom w:val="none" w:sz="0" w:space="0" w:color="auto"/>
        <w:right w:val="none" w:sz="0" w:space="0" w:color="auto"/>
      </w:divBdr>
    </w:div>
    <w:div w:id="45177947">
      <w:bodyDiv w:val="1"/>
      <w:marLeft w:val="0"/>
      <w:marRight w:val="0"/>
      <w:marTop w:val="0"/>
      <w:marBottom w:val="0"/>
      <w:divBdr>
        <w:top w:val="none" w:sz="0" w:space="0" w:color="auto"/>
        <w:left w:val="none" w:sz="0" w:space="0" w:color="auto"/>
        <w:bottom w:val="none" w:sz="0" w:space="0" w:color="auto"/>
        <w:right w:val="none" w:sz="0" w:space="0" w:color="auto"/>
      </w:divBdr>
    </w:div>
    <w:div w:id="135298109">
      <w:bodyDiv w:val="1"/>
      <w:marLeft w:val="0"/>
      <w:marRight w:val="0"/>
      <w:marTop w:val="0"/>
      <w:marBottom w:val="0"/>
      <w:divBdr>
        <w:top w:val="none" w:sz="0" w:space="0" w:color="auto"/>
        <w:left w:val="none" w:sz="0" w:space="0" w:color="auto"/>
        <w:bottom w:val="none" w:sz="0" w:space="0" w:color="auto"/>
        <w:right w:val="none" w:sz="0" w:space="0" w:color="auto"/>
      </w:divBdr>
    </w:div>
    <w:div w:id="213662182">
      <w:bodyDiv w:val="1"/>
      <w:marLeft w:val="0"/>
      <w:marRight w:val="0"/>
      <w:marTop w:val="0"/>
      <w:marBottom w:val="0"/>
      <w:divBdr>
        <w:top w:val="none" w:sz="0" w:space="0" w:color="auto"/>
        <w:left w:val="none" w:sz="0" w:space="0" w:color="auto"/>
        <w:bottom w:val="none" w:sz="0" w:space="0" w:color="auto"/>
        <w:right w:val="none" w:sz="0" w:space="0" w:color="auto"/>
      </w:divBdr>
    </w:div>
    <w:div w:id="259222947">
      <w:bodyDiv w:val="1"/>
      <w:marLeft w:val="0"/>
      <w:marRight w:val="0"/>
      <w:marTop w:val="0"/>
      <w:marBottom w:val="0"/>
      <w:divBdr>
        <w:top w:val="none" w:sz="0" w:space="0" w:color="auto"/>
        <w:left w:val="none" w:sz="0" w:space="0" w:color="auto"/>
        <w:bottom w:val="none" w:sz="0" w:space="0" w:color="auto"/>
        <w:right w:val="none" w:sz="0" w:space="0" w:color="auto"/>
      </w:divBdr>
    </w:div>
    <w:div w:id="369497012">
      <w:bodyDiv w:val="1"/>
      <w:marLeft w:val="0"/>
      <w:marRight w:val="0"/>
      <w:marTop w:val="0"/>
      <w:marBottom w:val="0"/>
      <w:divBdr>
        <w:top w:val="none" w:sz="0" w:space="0" w:color="auto"/>
        <w:left w:val="none" w:sz="0" w:space="0" w:color="auto"/>
        <w:bottom w:val="none" w:sz="0" w:space="0" w:color="auto"/>
        <w:right w:val="none" w:sz="0" w:space="0" w:color="auto"/>
      </w:divBdr>
    </w:div>
    <w:div w:id="492716923">
      <w:bodyDiv w:val="1"/>
      <w:marLeft w:val="0"/>
      <w:marRight w:val="0"/>
      <w:marTop w:val="0"/>
      <w:marBottom w:val="0"/>
      <w:divBdr>
        <w:top w:val="none" w:sz="0" w:space="0" w:color="auto"/>
        <w:left w:val="none" w:sz="0" w:space="0" w:color="auto"/>
        <w:bottom w:val="none" w:sz="0" w:space="0" w:color="auto"/>
        <w:right w:val="none" w:sz="0" w:space="0" w:color="auto"/>
      </w:divBdr>
    </w:div>
    <w:div w:id="548491792">
      <w:bodyDiv w:val="1"/>
      <w:marLeft w:val="0"/>
      <w:marRight w:val="0"/>
      <w:marTop w:val="0"/>
      <w:marBottom w:val="0"/>
      <w:divBdr>
        <w:top w:val="none" w:sz="0" w:space="0" w:color="auto"/>
        <w:left w:val="none" w:sz="0" w:space="0" w:color="auto"/>
        <w:bottom w:val="none" w:sz="0" w:space="0" w:color="auto"/>
        <w:right w:val="none" w:sz="0" w:space="0" w:color="auto"/>
      </w:divBdr>
    </w:div>
    <w:div w:id="606891321">
      <w:bodyDiv w:val="1"/>
      <w:marLeft w:val="0"/>
      <w:marRight w:val="0"/>
      <w:marTop w:val="0"/>
      <w:marBottom w:val="0"/>
      <w:divBdr>
        <w:top w:val="none" w:sz="0" w:space="0" w:color="auto"/>
        <w:left w:val="none" w:sz="0" w:space="0" w:color="auto"/>
        <w:bottom w:val="none" w:sz="0" w:space="0" w:color="auto"/>
        <w:right w:val="none" w:sz="0" w:space="0" w:color="auto"/>
      </w:divBdr>
    </w:div>
    <w:div w:id="718092445">
      <w:bodyDiv w:val="1"/>
      <w:marLeft w:val="0"/>
      <w:marRight w:val="0"/>
      <w:marTop w:val="0"/>
      <w:marBottom w:val="0"/>
      <w:divBdr>
        <w:top w:val="none" w:sz="0" w:space="0" w:color="auto"/>
        <w:left w:val="none" w:sz="0" w:space="0" w:color="auto"/>
        <w:bottom w:val="none" w:sz="0" w:space="0" w:color="auto"/>
        <w:right w:val="none" w:sz="0" w:space="0" w:color="auto"/>
      </w:divBdr>
    </w:div>
    <w:div w:id="864295706">
      <w:bodyDiv w:val="1"/>
      <w:marLeft w:val="0"/>
      <w:marRight w:val="0"/>
      <w:marTop w:val="0"/>
      <w:marBottom w:val="0"/>
      <w:divBdr>
        <w:top w:val="none" w:sz="0" w:space="0" w:color="auto"/>
        <w:left w:val="none" w:sz="0" w:space="0" w:color="auto"/>
        <w:bottom w:val="none" w:sz="0" w:space="0" w:color="auto"/>
        <w:right w:val="none" w:sz="0" w:space="0" w:color="auto"/>
      </w:divBdr>
    </w:div>
    <w:div w:id="1037201456">
      <w:bodyDiv w:val="1"/>
      <w:marLeft w:val="0"/>
      <w:marRight w:val="0"/>
      <w:marTop w:val="0"/>
      <w:marBottom w:val="0"/>
      <w:divBdr>
        <w:top w:val="none" w:sz="0" w:space="0" w:color="auto"/>
        <w:left w:val="none" w:sz="0" w:space="0" w:color="auto"/>
        <w:bottom w:val="none" w:sz="0" w:space="0" w:color="auto"/>
        <w:right w:val="none" w:sz="0" w:space="0" w:color="auto"/>
      </w:divBdr>
    </w:div>
    <w:div w:id="1166941963">
      <w:bodyDiv w:val="1"/>
      <w:marLeft w:val="0"/>
      <w:marRight w:val="0"/>
      <w:marTop w:val="0"/>
      <w:marBottom w:val="0"/>
      <w:divBdr>
        <w:top w:val="none" w:sz="0" w:space="0" w:color="auto"/>
        <w:left w:val="none" w:sz="0" w:space="0" w:color="auto"/>
        <w:bottom w:val="none" w:sz="0" w:space="0" w:color="auto"/>
        <w:right w:val="none" w:sz="0" w:space="0" w:color="auto"/>
      </w:divBdr>
    </w:div>
    <w:div w:id="1315140148">
      <w:bodyDiv w:val="1"/>
      <w:marLeft w:val="0"/>
      <w:marRight w:val="0"/>
      <w:marTop w:val="0"/>
      <w:marBottom w:val="0"/>
      <w:divBdr>
        <w:top w:val="none" w:sz="0" w:space="0" w:color="auto"/>
        <w:left w:val="none" w:sz="0" w:space="0" w:color="auto"/>
        <w:bottom w:val="none" w:sz="0" w:space="0" w:color="auto"/>
        <w:right w:val="none" w:sz="0" w:space="0" w:color="auto"/>
      </w:divBdr>
    </w:div>
    <w:div w:id="1339884926">
      <w:bodyDiv w:val="1"/>
      <w:marLeft w:val="0"/>
      <w:marRight w:val="0"/>
      <w:marTop w:val="0"/>
      <w:marBottom w:val="0"/>
      <w:divBdr>
        <w:top w:val="none" w:sz="0" w:space="0" w:color="auto"/>
        <w:left w:val="none" w:sz="0" w:space="0" w:color="auto"/>
        <w:bottom w:val="none" w:sz="0" w:space="0" w:color="auto"/>
        <w:right w:val="none" w:sz="0" w:space="0" w:color="auto"/>
      </w:divBdr>
    </w:div>
    <w:div w:id="1344627040">
      <w:bodyDiv w:val="1"/>
      <w:marLeft w:val="0"/>
      <w:marRight w:val="0"/>
      <w:marTop w:val="0"/>
      <w:marBottom w:val="0"/>
      <w:divBdr>
        <w:top w:val="none" w:sz="0" w:space="0" w:color="auto"/>
        <w:left w:val="none" w:sz="0" w:space="0" w:color="auto"/>
        <w:bottom w:val="none" w:sz="0" w:space="0" w:color="auto"/>
        <w:right w:val="none" w:sz="0" w:space="0" w:color="auto"/>
      </w:divBdr>
    </w:div>
    <w:div w:id="1528175312">
      <w:bodyDiv w:val="1"/>
      <w:marLeft w:val="0"/>
      <w:marRight w:val="0"/>
      <w:marTop w:val="0"/>
      <w:marBottom w:val="0"/>
      <w:divBdr>
        <w:top w:val="none" w:sz="0" w:space="0" w:color="auto"/>
        <w:left w:val="none" w:sz="0" w:space="0" w:color="auto"/>
        <w:bottom w:val="none" w:sz="0" w:space="0" w:color="auto"/>
        <w:right w:val="none" w:sz="0" w:space="0" w:color="auto"/>
      </w:divBdr>
    </w:div>
    <w:div w:id="1571232242">
      <w:bodyDiv w:val="1"/>
      <w:marLeft w:val="0"/>
      <w:marRight w:val="0"/>
      <w:marTop w:val="0"/>
      <w:marBottom w:val="0"/>
      <w:divBdr>
        <w:top w:val="none" w:sz="0" w:space="0" w:color="auto"/>
        <w:left w:val="none" w:sz="0" w:space="0" w:color="auto"/>
        <w:bottom w:val="none" w:sz="0" w:space="0" w:color="auto"/>
        <w:right w:val="none" w:sz="0" w:space="0" w:color="auto"/>
      </w:divBdr>
    </w:div>
    <w:div w:id="1575159039">
      <w:bodyDiv w:val="1"/>
      <w:marLeft w:val="0"/>
      <w:marRight w:val="0"/>
      <w:marTop w:val="0"/>
      <w:marBottom w:val="0"/>
      <w:divBdr>
        <w:top w:val="none" w:sz="0" w:space="0" w:color="auto"/>
        <w:left w:val="none" w:sz="0" w:space="0" w:color="auto"/>
        <w:bottom w:val="none" w:sz="0" w:space="0" w:color="auto"/>
        <w:right w:val="none" w:sz="0" w:space="0" w:color="auto"/>
      </w:divBdr>
    </w:div>
    <w:div w:id="1769810785">
      <w:bodyDiv w:val="1"/>
      <w:marLeft w:val="0"/>
      <w:marRight w:val="0"/>
      <w:marTop w:val="0"/>
      <w:marBottom w:val="0"/>
      <w:divBdr>
        <w:top w:val="none" w:sz="0" w:space="0" w:color="auto"/>
        <w:left w:val="none" w:sz="0" w:space="0" w:color="auto"/>
        <w:bottom w:val="none" w:sz="0" w:space="0" w:color="auto"/>
        <w:right w:val="none" w:sz="0" w:space="0" w:color="auto"/>
      </w:divBdr>
    </w:div>
    <w:div w:id="1778207781">
      <w:bodyDiv w:val="1"/>
      <w:marLeft w:val="0"/>
      <w:marRight w:val="0"/>
      <w:marTop w:val="0"/>
      <w:marBottom w:val="0"/>
      <w:divBdr>
        <w:top w:val="none" w:sz="0" w:space="0" w:color="auto"/>
        <w:left w:val="none" w:sz="0" w:space="0" w:color="auto"/>
        <w:bottom w:val="none" w:sz="0" w:space="0" w:color="auto"/>
        <w:right w:val="none" w:sz="0" w:space="0" w:color="auto"/>
      </w:divBdr>
    </w:div>
    <w:div w:id="1803841310">
      <w:bodyDiv w:val="1"/>
      <w:marLeft w:val="0"/>
      <w:marRight w:val="0"/>
      <w:marTop w:val="0"/>
      <w:marBottom w:val="0"/>
      <w:divBdr>
        <w:top w:val="none" w:sz="0" w:space="0" w:color="auto"/>
        <w:left w:val="none" w:sz="0" w:space="0" w:color="auto"/>
        <w:bottom w:val="none" w:sz="0" w:space="0" w:color="auto"/>
        <w:right w:val="none" w:sz="0" w:space="0" w:color="auto"/>
      </w:divBdr>
    </w:div>
    <w:div w:id="1932546730">
      <w:bodyDiv w:val="1"/>
      <w:marLeft w:val="0"/>
      <w:marRight w:val="0"/>
      <w:marTop w:val="0"/>
      <w:marBottom w:val="0"/>
      <w:divBdr>
        <w:top w:val="none" w:sz="0" w:space="0" w:color="auto"/>
        <w:left w:val="none" w:sz="0" w:space="0" w:color="auto"/>
        <w:bottom w:val="none" w:sz="0" w:space="0" w:color="auto"/>
        <w:right w:val="none" w:sz="0" w:space="0" w:color="auto"/>
      </w:divBdr>
    </w:div>
    <w:div w:id="1973242399">
      <w:bodyDiv w:val="1"/>
      <w:marLeft w:val="0"/>
      <w:marRight w:val="0"/>
      <w:marTop w:val="0"/>
      <w:marBottom w:val="0"/>
      <w:divBdr>
        <w:top w:val="none" w:sz="0" w:space="0" w:color="auto"/>
        <w:left w:val="none" w:sz="0" w:space="0" w:color="auto"/>
        <w:bottom w:val="none" w:sz="0" w:space="0" w:color="auto"/>
        <w:right w:val="none" w:sz="0" w:space="0" w:color="auto"/>
      </w:divBdr>
    </w:div>
    <w:div w:id="2008751914">
      <w:bodyDiv w:val="1"/>
      <w:marLeft w:val="0"/>
      <w:marRight w:val="0"/>
      <w:marTop w:val="0"/>
      <w:marBottom w:val="0"/>
      <w:divBdr>
        <w:top w:val="none" w:sz="0" w:space="0" w:color="auto"/>
        <w:left w:val="none" w:sz="0" w:space="0" w:color="auto"/>
        <w:bottom w:val="none" w:sz="0" w:space="0" w:color="auto"/>
        <w:right w:val="none" w:sz="0" w:space="0" w:color="auto"/>
      </w:divBdr>
    </w:div>
    <w:div w:id="2145538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relacionciudadano@minhacienda.gov.co"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lacionciudadano@minhacienda.gov.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Procesos" ma:contentTypeID="0x010100573F15B938A7B6429AEA0C0F1940861C0045BFD1C53663AD49BBF44BA50A824273" ma:contentTypeVersion="12" ma:contentTypeDescription="Crear nuevo documento." ma:contentTypeScope="" ma:versionID="3bdf8c8d2e4e93f8e31ae25e76d1e80f">
  <xsd:schema xmlns:xsd="http://www.w3.org/2001/XMLSchema" xmlns:xs="http://www.w3.org/2001/XMLSchema" xmlns:p="http://schemas.microsoft.com/office/2006/metadata/properties" xmlns:ns2="1d121436-e6f9-4fa4-bb3f-81f41704d615" xmlns:ns3="82ecf687-28d5-485b-a37e-d2c94b36a158" xmlns:ns4="aac6e9ca-a293-4c82-8e9f-9055b12d24a8" targetNamespace="http://schemas.microsoft.com/office/2006/metadata/properties" ma:root="true" ma:fieldsID="3d36f2b250b22e6dc7e44147c8ef86fe" ns2:_="" ns3:_="" ns4:_="">
    <xsd:import namespace="1d121436-e6f9-4fa4-bb3f-81f41704d615"/>
    <xsd:import namespace="82ecf687-28d5-485b-a37e-d2c94b36a158"/>
    <xsd:import namespace="aac6e9ca-a293-4c82-8e9f-9055b12d24a8"/>
    <xsd:element name="properties">
      <xsd:complexType>
        <xsd:sequence>
          <xsd:element name="documentManagement">
            <xsd:complexType>
              <xsd:all>
                <xsd:element ref="ns2:Año" minOccurs="0"/>
                <xsd:element ref="ns3:Autores" minOccurs="0"/>
                <xsd:element ref="ns3:Dependencia" minOccurs="0"/>
                <xsd:element ref="ns3:Fecha_x0020_del_x0020_Documento" minOccurs="0"/>
                <xsd:element ref="ns3:Formato_x0020_Documento" minOccurs="0"/>
                <xsd:element ref="ns3:Idioma_x0020_Documento" minOccurs="0"/>
                <xsd:element ref="ns3:Palabras_x0020_Claves" minOccurs="0"/>
                <xsd:element ref="ns3:Resumen_x0020_del_x0020_Documento" minOccurs="0"/>
                <xsd:element ref="ns2:Versión_x0020_Documento" minOccurs="0"/>
                <xsd:element ref="ns2:Macroproceso" minOccurs="0"/>
                <xsd:element ref="ns2:Proceso" minOccurs="0"/>
                <xsd:element ref="ns2:Nivel" minOccurs="0"/>
                <xsd:element ref="ns2:Nivel_x0020_Macroproceso"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121436-e6f9-4fa4-bb3f-81f41704d615" elementFormDefault="qualified">
    <xsd:import namespace="http://schemas.microsoft.com/office/2006/documentManagement/types"/>
    <xsd:import namespace="http://schemas.microsoft.com/office/infopath/2007/PartnerControls"/>
    <xsd:element name="Año" ma:index="2" nillable="true" ma:displayName="Año" ma:default="2010" ma:format="Dropdown" ma:internalName="A_x00f1_o" ma:readOnly="false">
      <xsd:simpleType>
        <xsd:restriction base="dms:Choice">
          <xsd:enumeration value="2000"/>
          <xsd:enumeration value="2001"/>
          <xsd:enumeration value="2002"/>
          <xsd:enumeration value="2003"/>
          <xsd:enumeration value="2004"/>
          <xsd:enumeration value="2005"/>
          <xsd:enumeration value="2006"/>
          <xsd:enumeration value="2007"/>
          <xsd:enumeration value="2008"/>
          <xsd:enumeration value="2009"/>
          <xsd:enumeration value="2010"/>
        </xsd:restriction>
      </xsd:simpleType>
    </xsd:element>
    <xsd:element name="Versión_x0020_Documento" ma:index="10" nillable="true" ma:displayName="Versión Documento" ma:format="Dropdown" ma:internalName="Versi_x00f3_n_x0020_Documento" ma:readOnly="false">
      <xsd:simpleType>
        <xsd:restriction base="dms:Choice">
          <xsd:enumeration value="Definitiva"/>
          <xsd:enumeration value="En Estudio"/>
          <xsd:enumeration value="Preliminar"/>
        </xsd:restriction>
      </xsd:simpleType>
    </xsd:element>
    <xsd:element name="Macroproceso" ma:index="11" nillable="true" ma:displayName="Macroproceso" ma:default="Direccionamiento Estratégico" ma:format="Dropdown" ma:internalName="Macroproceso" ma:readOnly="false">
      <xsd:simpleType>
        <xsd:restriction base="dms:Choice">
          <xsd:enumeration value="Direccionamiento Estratégico"/>
          <xsd:enumeration value="Coordinación de la Política Macroeconómica y Definición de la Política Fiscal"/>
          <xsd:enumeration value="Gestión Presupuestal de los Recursos de la Nación"/>
          <xsd:enumeration value="Administración de Recursos Económicos"/>
          <xsd:enumeration value="Intervención Económica"/>
          <xsd:enumeration value="Gestión Tecnológica"/>
          <xsd:enumeration value="Gestión Humana"/>
          <xsd:enumeration value="Gestión Financiera"/>
          <xsd:enumeration value="Gestión de Bienes y Servicios"/>
          <xsd:enumeration value="Gestión Jurídica"/>
          <xsd:enumeration value="Evaluación"/>
          <xsd:enumeration value="Gestión de Cliente"/>
          <xsd:enumeration value="Comunicación Estratégica"/>
          <xsd:enumeration value="Gestión Normativa"/>
          <xsd:enumeration value="Atención al Ciudadano y Derechos de Petición"/>
          <xsd:enumeration value="Gestión TIC y de la Información"/>
        </xsd:restriction>
      </xsd:simpleType>
    </xsd:element>
    <xsd:element name="Proceso" ma:index="12" nillable="true" ma:displayName="Proceso" ma:default="Est. 1.3 Gestión de Comunicaciones" ma:format="Dropdown" ma:internalName="Proceso" ma:readOnly="false">
      <xsd:simpleType>
        <xsd:restriction base="dms:Choice">
          <xsd:enumeration value="Est. 1.1 Formulación y Seguimiento a Planes institucionales y sectoriales"/>
          <xsd:enumeration value="Est. 1.1 Planeación estratégica sectorial e institucional"/>
          <xsd:enumeration value="Est. 1.2 Gestión de Relaciones con Inversionistas"/>
          <xsd:enumeration value="Est. 1.3 Gestión de Comunicaciones"/>
          <xsd:enumeration value="Est. 1.4 Administración del Sistema Único de Gestión"/>
          <xsd:enumeration value="Est. 1.4 Administración, mejoramiento e innovación del SUG"/>
          <xsd:enumeration value="Mis. 1.1 Coordinación y Seguimiento de la Política Macroeconómica y Fiscal"/>
          <xsd:enumeration value="Mis. 2.1 Programación Presupuestal de los recursos de la Nación"/>
          <xsd:enumeration value="Mis. 2.2 Administración y seguimiento a la ejecución presupuestal"/>
          <xsd:enumeration value="Mis. 3.1 Financiamiento Interno"/>
          <xsd:enumeration value="Mis. 3.2 Financiamiento a Entidades"/>
          <xsd:enumeration value="Mis. 3.3 Financiamiento con Organismos Multilaterales y Gobiernos"/>
          <xsd:enumeration value="Mis. 3.4 Gestión de Liquidez"/>
          <xsd:enumeration value="Mis. 3.5 Gestión de Ingresos, Pagos y Presentación de Estados Financieros"/>
          <xsd:enumeration value="Mis. 3.6 Administración de la Sobretasa de la Gasolina y ACPM"/>
          <xsd:enumeration value="Mis. 3.7 Gestión de exposición patrimonial de la Nación"/>
          <xsd:enumeration value="Mis. 3.7 Gestión de Particiones Estatales y Sistemas Cofinanciados de Transporte Masivo"/>
          <xsd:enumeration value="Mis. 3.8 Apoyo a la Estructuración de Proyectos para la Vinculación de Capital Privado en Sectores de Responsabilidad del Estado"/>
          <xsd:enumeration value="Mis. 3.9 Gestión de Bonos Pensionales"/>
          <xsd:enumeration value="Mis. 3.10 Gestión de Riesgo Fiscal"/>
          <xsd:enumeration value="Mis. 3.11 Apoyo, seguimiento y control del cubrimiento del pasivo pensional de las Entidades Territoriales"/>
          <xsd:enumeration value="Mis. 3.12 Financiamiento Externo"/>
          <xsd:enumeration value="Mis. 3.13 Administración del Sistema Integrado de Información Financiera (SIIF Nación)"/>
          <xsd:enumeration value="Mis. 3.14 Financiamiento Externo de la Nación y relaciones con Inversionistas"/>
          <xsd:enumeration value="Mis. 4.1 Asesoría Tributaria y Financiera a Entidades Territoriales"/>
          <xsd:enumeration value="Mis. 4.2 Monitoreo y Apoyo al Saneamiento Fiscal de Entidades Territoriales"/>
          <xsd:enumeration value="Mis. 4.3 Seguimiento al comportamiento financiero y fiscal del Sistema de Seguridad Social Integral"/>
          <xsd:enumeration value="Mis. 4.4 Expedición Normativa y Emisión de Conceptos"/>
          <xsd:enumeration value="Mis. 4.5 Coordinación de la Ejecución de la estrategia de Monitoreo, seguimiento y control al uso de recursos del Sistema General de Participaciones – SGP"/>
          <xsd:enumeration value="Mis. 4.6 Apoyo al Saneamiento Financiero Pensional de Entidades Estatales"/>
          <xsd:enumeration value="Mis. 4.7 Coordinación  y Seguimiento a los Asuntos Legislativos"/>
          <xsd:enumeration value="Mis.4.8 Viabilidad, monitoreo, seguimiento y evaluación de los Programas de Saneamiento Fiscal y Financiero de las Empresas Sociales del Estado"/>
          <xsd:enumeration value="Mis. 4.8 Viabilidad, monitoreo, seguimiento y evaluación de los Programas de Saneamiento Fiscal y Financiero de las Empresas Sociales del Estado"/>
          <xsd:enumeration value="Mis. 4.8 Viabilidad, modificación, monitoreo, seguimiento y evaluación de los Programas de Saneamiento Fiscal y Financiero de las Empresas Sociales del Estado"/>
          <xsd:enumeration value="Mis. 4.9 Participación en los Órganos Colegiados de Administración y Decisión del Sistema General de Regalías"/>
          <xsd:enumeration value="Apo. 1.1 Gestión de soluciones de software"/>
          <xsd:enumeration value="Apo. 1.2 Gestión y soporte  de la infraestructura tecnológica  y servicios tecnológicos"/>
          <xsd:enumeration value="Apo. 2.1 Administración de Planta de Personal"/>
          <xsd:enumeration value="Apo. 2.1 Administración de Personal"/>
          <xsd:enumeration value="Apo. 2.2 Desarrollo de Personal"/>
          <xsd:enumeration value="Apo. 2.3 Gestión de Comisión Interior o Exterior"/>
          <xsd:enumeration value="Apo. 2.4 Generación de la Nómina"/>
          <xsd:enumeration value="Apo. 2.5 Control Disciplinario Interno"/>
          <xsd:enumeration value="Apo. 3.1 Gestión Presupuestal del MHCP y del Marco de Gasto de Mediano Plazo del Sector Hacienda"/>
          <xsd:enumeration value="Apo. 3.2 Registro presupuestal y contable y pago de las obligaciones del MHCP"/>
          <xsd:enumeration value="Apo. 3.3 Preparación y presentación de los Estados Financieros del Ministerio de Hacienda y Crédito"/>
          <xsd:enumeration value="Apo. 4.1 Adquisición de Bienes y Servicios"/>
          <xsd:enumeration value="Apo. 4.2 Administración de Bienes y Servicios"/>
          <xsd:enumeration value="Apo. 4.3 Gestión de Información"/>
          <xsd:enumeration value="Apo. 4.4 Planeación y Gestión de Proyectos con Fondos de Organismos Multilaterales de Crédito"/>
          <xsd:enumeration value="Apo. 4.5 Gestión Ambiental"/>
          <xsd:enumeration value="Apo. 5.1 Defensa Judicial, pago de sentencias y conciliaciones"/>
          <xsd:enumeration value="Apo. 5.2 Atención a Derechos de Petición y Emisión de Conceptos Jurídicos"/>
          <xsd:enumeration value="Apo. 5.3 Cartera"/>
          <xsd:enumeration value="Eva. 1.1 Evaluación Independiente"/>
          <xsd:enumeration value="Esp. 1.1 Gestión de Servicio al Cliente"/>
          <xsd:enumeration value="Esp. 1.1 Atención al ciudadano e instituciones"/>
          <xsd:enumeration value="Mis.5.1 Expedición Normativa y Emisión de Conceptos"/>
          <xsd:enumeration value="Mis.5.2 Coordinación  y Seguimiento a los Asuntos Legislativos"/>
          <xsd:enumeration value="Apo.6.1 Atención al ciudadano e instituciones"/>
          <xsd:enumeration value="Apo.6.2 Atención a Derechos de Petición y Emisión de Conceptos Jurídicos"/>
          <xsd:enumeration value="Eva.1.2 Control Disciplinario Interno"/>
          <xsd:enumeration value="Apo.1.4 Gestión de Información"/>
          <xsd:enumeration value="Est.2.1 Gestión de Comunicaciones"/>
          <xsd:enumeration value="Apo.6.3 Gestión de Biblioteca"/>
          <xsd:enumeration value="Est.1.4 Administración y mejoramiento del SUG"/>
        </xsd:restriction>
      </xsd:simpleType>
    </xsd:element>
    <xsd:element name="Nivel" ma:index="13" nillable="true" ma:displayName="Nivel" ma:decimals="0" ma:internalName="Nivel" ma:readOnly="false" ma:percentage="FALSE">
      <xsd:simpleType>
        <xsd:restriction base="dms:Number"/>
      </xsd:simpleType>
    </xsd:element>
    <xsd:element name="Nivel_x0020_Macroproceso" ma:index="14" nillable="true" ma:displayName="Nivel Macroproceso" ma:decimals="0" ma:description="Para odenar la publicación de los macroprocesos:&#10;0 = Direccionamiento Estratégico&#10;1 = Coordinación y seg. de la política Macroeconómica y fiscal.&#10;2 = Gestión presupuestal de las entidades públicas.&#10;3 = Administración de recursos económicos&#10;4 = Intervención económica&#10;5 = Gestión Tecnológica&#10;6 = Gestión Humana&#10;7 = Gestión Financiera&#10;8 = Gestión de Bienes y Servicios&#10;9 = Gestión Jurídica&#10;10 = Evaluación&#10;11 = Gestión del Cliente" ma:internalName="Nivel_x0020_Macroproceso" ma:readOnly="false" ma:percentage="FALSE">
      <xsd:simpleType>
        <xsd:restriction base="dms:Number">
          <xsd:maxInclusive value="11"/>
          <xsd:minInclusive value="0"/>
        </xsd:restriction>
      </xsd:simpleType>
    </xsd:element>
  </xsd:schema>
  <xsd:schema xmlns:xsd="http://www.w3.org/2001/XMLSchema" xmlns:xs="http://www.w3.org/2001/XMLSchema" xmlns:dms="http://schemas.microsoft.com/office/2006/documentManagement/types" xmlns:pc="http://schemas.microsoft.com/office/infopath/2007/PartnerControls" targetNamespace="82ecf687-28d5-485b-a37e-d2c94b36a158" elementFormDefault="qualified">
    <xsd:import namespace="http://schemas.microsoft.com/office/2006/documentManagement/types"/>
    <xsd:import namespace="http://schemas.microsoft.com/office/infopath/2007/PartnerControls"/>
    <xsd:element name="Autores" ma:index="3" nillable="true" ma:displayName="Autores" ma:list="UserInfo" ma:SharePointGroup="0" ma:internalName="Autores"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pendencia" ma:index="4" nillable="true" ma:displayName="Dependencia" ma:format="Dropdown" ma:internalName="Dependencia" ma:readOnly="false">
      <xsd:simpleType>
        <xsd:restriction base="dms:Choice">
          <xsd:enumeration value="Despacho del Ministro de Hacienda y Cr. Pbco"/>
          <xsd:enumeration value="Dirección Administrativa"/>
          <xsd:enumeration value="Dirección de Tecnología"/>
          <xsd:enumeration value="Dirección General de Apoyo Fiscal"/>
          <xsd:enumeration value="Dirección General de Cr. Pbco. y del Tesoro Nal."/>
          <xsd:enumeration value="Dirección General de Política Macroeconómica"/>
          <xsd:enumeration value="Dirección General de Reg. Eco. de la Seguridad Social"/>
          <xsd:enumeration value="Dirección General de Regulación Financiera"/>
          <xsd:enumeration value="Dirección General de Presupuesto público Nacional"/>
          <xsd:enumeration value="Oficina de Control Disciplinario Interno"/>
          <xsd:enumeration value="Secretaría General"/>
          <xsd:enumeration value="Viceministerio General"/>
          <xsd:enumeration value="Viceministerio Técnico"/>
        </xsd:restriction>
      </xsd:simpleType>
    </xsd:element>
    <xsd:element name="Fecha_x0020_del_x0020_Documento" ma:index="5" nillable="true" ma:displayName="Fecha del Documento" ma:format="DateOnly" ma:internalName="Fecha_x0020_del_x0020_Documento" ma:readOnly="false">
      <xsd:simpleType>
        <xsd:restriction base="dms:DateTime"/>
      </xsd:simpleType>
    </xsd:element>
    <xsd:element name="Formato_x0020_Documento" ma:index="6" nillable="true" ma:displayName="Formato Documento" ma:format="Dropdown" ma:internalName="Formato_x0020_Documento" ma:readOnly="false">
      <xsd:simpleType>
        <xsd:restriction base="dms:Choice">
          <xsd:enumeration value="DOC"/>
          <xsd:enumeration value="PPT"/>
          <xsd:enumeration value="XLS"/>
          <xsd:enumeration value="PDF"/>
          <xsd:enumeration value="Outlook"/>
        </xsd:restriction>
      </xsd:simpleType>
    </xsd:element>
    <xsd:element name="Idioma_x0020_Documento" ma:index="7" nillable="true" ma:displayName="Idioma Documento" ma:default="Español" ma:format="Dropdown" ma:internalName="Idioma_x0020_Documento" ma:readOnly="false">
      <xsd:simpleType>
        <xsd:restriction base="dms:Choice">
          <xsd:enumeration value="Español"/>
          <xsd:enumeration value="Inglés"/>
          <xsd:enumeration value="Francés"/>
          <xsd:enumeration value="Alemán"/>
          <xsd:enumeration value="Japonés"/>
        </xsd:restriction>
      </xsd:simpleType>
    </xsd:element>
    <xsd:element name="Palabras_x0020_Claves" ma:index="8" nillable="true" ma:displayName="Palabras Claves" ma:internalName="Palabras_x0020_Claves" ma:readOnly="false">
      <xsd:simpleType>
        <xsd:restriction base="dms:Note">
          <xsd:maxLength value="255"/>
        </xsd:restriction>
      </xsd:simpleType>
    </xsd:element>
    <xsd:element name="Resumen_x0020_del_x0020_Documento" ma:index="9" nillable="true" ma:displayName="Resumen del Documento" ma:internalName="Resumen_x0020_del_x0020_Documento"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c6e9ca-a293-4c82-8e9f-9055b12d24a8" elementFormDefault="qualified">
    <xsd:import namespace="http://schemas.microsoft.com/office/2006/documentManagement/types"/>
    <xsd:import namespace="http://schemas.microsoft.com/office/infopath/2007/PartnerControls"/>
    <xsd:element name="SharedWithUsers" ma:index="21"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Tipo de contenido"/>
        <xsd:element ref="dc:title" minOccurs="0" maxOccurs="1" ma:index="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Formato_x0020_Documento xmlns="82ecf687-28d5-485b-a37e-d2c94b36a158" xsi:nil="true"/>
    <Nivel_x0020_Macroproceso xmlns="1d121436-e6f9-4fa4-bb3f-81f41704d615" xsi:nil="true"/>
    <Macroproceso xmlns="1d121436-e6f9-4fa4-bb3f-81f41704d615">Direccionamiento Estratégico</Macroproceso>
    <Proceso xmlns="1d121436-e6f9-4fa4-bb3f-81f41704d615">Est. 1.1 Planeación estratégica sectorial e institucional</Proceso>
    <Autores xmlns="82ecf687-28d5-485b-a37e-d2c94b36a158">
      <UserInfo>
        <DisplayName/>
        <AccountId xsi:nil="true"/>
        <AccountType/>
      </UserInfo>
    </Autores>
    <Idioma_x0020_Documento xmlns="82ecf687-28d5-485b-a37e-d2c94b36a158">Español</Idioma_x0020_Documento>
    <Dependencia xmlns="82ecf687-28d5-485b-a37e-d2c94b36a158" xsi:nil="true"/>
    <Fecha_x0020_del_x0020_Documento xmlns="82ecf687-28d5-485b-a37e-d2c94b36a158" xsi:nil="true"/>
    <Palabras_x0020_Claves xmlns="82ecf687-28d5-485b-a37e-d2c94b36a158" xsi:nil="true"/>
    <Resumen_x0020_del_x0020_Documento xmlns="82ecf687-28d5-485b-a37e-d2c94b36a158" xsi:nil="true"/>
    <Nivel xmlns="1d121436-e6f9-4fa4-bb3f-81f41704d615">40</Nivel>
    <Versión_x0020_Documento xmlns="1d121436-e6f9-4fa4-bb3f-81f41704d615" xsi:nil="true"/>
    <Año xmlns="1d121436-e6f9-4fa4-bb3f-81f41704d615">2010</Año>
  </documentManagement>
</p:properties>
</file>

<file path=customXml/itemProps1.xml><?xml version="1.0" encoding="utf-8"?>
<ds:datastoreItem xmlns:ds="http://schemas.openxmlformats.org/officeDocument/2006/customXml" ds:itemID="{F651454D-8911-4A95-BBF5-27FAFF97225D}">
  <ds:schemaRefs>
    <ds:schemaRef ds:uri="http://schemas.microsoft.com/sharepoint/v3/contenttype/forms"/>
  </ds:schemaRefs>
</ds:datastoreItem>
</file>

<file path=customXml/itemProps2.xml><?xml version="1.0" encoding="utf-8"?>
<ds:datastoreItem xmlns:ds="http://schemas.openxmlformats.org/officeDocument/2006/customXml" ds:itemID="{EF7E231A-FCF4-4E56-81F0-DB0A34FDE816}">
  <ds:schemaRefs>
    <ds:schemaRef ds:uri="http://schemas.openxmlformats.org/officeDocument/2006/bibliography"/>
  </ds:schemaRefs>
</ds:datastoreItem>
</file>

<file path=customXml/itemProps3.xml><?xml version="1.0" encoding="utf-8"?>
<ds:datastoreItem xmlns:ds="http://schemas.openxmlformats.org/officeDocument/2006/customXml" ds:itemID="{C14367EB-83E9-4F6D-8EBE-4B2FFFD4C7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121436-e6f9-4fa4-bb3f-81f41704d615"/>
    <ds:schemaRef ds:uri="82ecf687-28d5-485b-a37e-d2c94b36a158"/>
    <ds:schemaRef ds:uri="aac6e9ca-a293-4c82-8e9f-9055b12d24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6082493-A7C7-4380-904C-9027BFA12F3D}">
  <ds:schemaRefs>
    <ds:schemaRef ds:uri="http://schemas.microsoft.com/office/2006/metadata/properties"/>
    <ds:schemaRef ds:uri="http://schemas.microsoft.com/office/infopath/2007/PartnerControls"/>
    <ds:schemaRef ds:uri="82ecf687-28d5-485b-a37e-d2c94b36a158"/>
    <ds:schemaRef ds:uri="1d121436-e6f9-4fa4-bb3f-81f41704d615"/>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29</Pages>
  <Words>4691</Words>
  <Characters>25804</Characters>
  <Application>Microsoft Office Word</Application>
  <DocSecurity>0</DocSecurity>
  <Lines>215</Lines>
  <Paragraphs>60</Paragraphs>
  <ScaleCrop>false</ScaleCrop>
  <HeadingPairs>
    <vt:vector size="2" baseType="variant">
      <vt:variant>
        <vt:lpstr>Título</vt:lpstr>
      </vt:variant>
      <vt:variant>
        <vt:i4>1</vt:i4>
      </vt:variant>
    </vt:vector>
  </HeadingPairs>
  <TitlesOfParts>
    <vt:vector size="1" baseType="lpstr">
      <vt:lpstr/>
    </vt:vector>
  </TitlesOfParts>
  <Company>Ministerio de Hacienda y Crédito Público</Company>
  <LinksUpToDate>false</LinksUpToDate>
  <CharactersWithSpaces>30435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Derly Catherine Cifuentes Guerrero</dc:creator>
  <cp:keywords/>
  <dc:description/>
  <cp:lastModifiedBy>Mayra Alejandra Galeano Pinzon</cp:lastModifiedBy>
  <cp:revision>4</cp:revision>
  <dcterms:created xsi:type="dcterms:W3CDTF">2026-08-06T17:06:00Z</dcterms:created>
  <dcterms:modified xsi:type="dcterms:W3CDTF">2026-08-06T20:03:00Z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0x010100573F15B938A7B6429AEA0C0F1940861C0045BFD1C53663AD49BBF44BA50A824273</vt:lpwstr>
  </property>
  <property fmtid="{D5CDD505-2E9C-101B-9397-08002B2CF9AE}" pid="3" name="_dlc_DocIdItemGuid">
    <vt:lpwstr>0dfa9eae-ca48-42e4-b410-8a7eb0e6265a</vt:lpwstr>
  </property>
  <property fmtid="{D5CDD505-2E9C-101B-9397-08002B2CF9AE}" pid="4" name="_dlc_DocId">
    <vt:lpwstr>KR33XJ2DTYQK-62-4174</vt:lpwstr>
  </property>
  <property fmtid="{D5CDD505-2E9C-101B-9397-08002B2CF9AE}" pid="5" name="_dlc_DocIdUrl">
    <vt:lpwstr>http://mintranet/sug/_layouts/DocIdRedir.aspx?ID=KR33XJ2DTYQK-62-4174, KR33XJ2DTYQK-62-4174</vt:lpwstr>
  </property>
  <property fmtid="{D5CDD505-2E9C-101B-9397-08002B2CF9AE}" pid="6" name="MSIP_Label_3f58863d-b18f-495a-b538-b0c1f8318a5b_Enabled">
    <vt:lpwstr>true</vt:lpwstr>
  </property>
  <property fmtid="{D5CDD505-2E9C-101B-9397-08002B2CF9AE}" pid="7" name="MSIP_Label_3f58863d-b18f-495a-b538-b0c1f8318a5b_SetDate">
    <vt:lpwstr>2026-02-10T16:14:10Z</vt:lpwstr>
  </property>
  <property fmtid="{D5CDD505-2E9C-101B-9397-08002B2CF9AE}" pid="8" name="MSIP_Label_3f58863d-b18f-495a-b538-b0c1f8318a5b_Method">
    <vt:lpwstr>Privileged</vt:lpwstr>
  </property>
  <property fmtid="{D5CDD505-2E9C-101B-9397-08002B2CF9AE}" pid="9" name="MSIP_Label_3f58863d-b18f-495a-b538-b0c1f8318a5b_Name">
    <vt:lpwstr>Interna</vt:lpwstr>
  </property>
  <property fmtid="{D5CDD505-2E9C-101B-9397-08002B2CF9AE}" pid="10" name="MSIP_Label_3f58863d-b18f-495a-b538-b0c1f8318a5b_SiteId">
    <vt:lpwstr>b4ea60d8-be49-40bc-98c4-18c43bfd721e</vt:lpwstr>
  </property>
  <property fmtid="{D5CDD505-2E9C-101B-9397-08002B2CF9AE}" pid="11" name="MSIP_Label_3f58863d-b18f-495a-b538-b0c1f8318a5b_ActionId">
    <vt:lpwstr>c695e5bb-8680-4c7e-8634-9ad34ef38fb7</vt:lpwstr>
  </property>
  <property fmtid="{D5CDD505-2E9C-101B-9397-08002B2CF9AE}" pid="12" name="MSIP_Label_3f58863d-b18f-495a-b538-b0c1f8318a5b_ContentBits">
    <vt:lpwstr>0</vt:lpwstr>
  </property>
  <property fmtid="{D5CDD505-2E9C-101B-9397-08002B2CF9AE}" pid="13" name="MSIP_Label_3f58863d-b18f-495a-b538-b0c1f8318a5b_Tag">
    <vt:lpwstr>10, 0, 1, 1</vt:lpwstr>
  </property>
</Properties>
</file>