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940E3" w14:textId="77777777" w:rsidR="00F35D3A" w:rsidRPr="00F208B6" w:rsidRDefault="00F35D3A" w:rsidP="00F35D3A">
      <w:pPr>
        <w:rPr>
          <w:rFonts w:ascii="Arial" w:hAnsi="Arial" w:cs="Arial"/>
          <w:b/>
          <w:bCs/>
          <w:sz w:val="24"/>
          <w:szCs w:val="24"/>
          <w:lang w:val="es-MX"/>
        </w:rPr>
      </w:pPr>
    </w:p>
    <w:p w14:paraId="120E296D" w14:textId="77777777" w:rsidR="00FD5DFC" w:rsidRPr="00FD5DFC" w:rsidRDefault="00AF1102" w:rsidP="00AF1102">
      <w:pPr>
        <w:pStyle w:val="NormalWeb"/>
        <w:shd w:val="clear" w:color="auto" w:fill="FFFFFF"/>
        <w:rPr>
          <w:rFonts w:ascii="Verdana" w:hAnsi="Verdana" w:cs="Segoe UI"/>
          <w:color w:val="000000"/>
          <w:sz w:val="36"/>
          <w:szCs w:val="36"/>
        </w:rPr>
      </w:pPr>
      <w:r w:rsidRPr="00FD5DFC">
        <w:rPr>
          <w:rStyle w:val="Textoennegrita"/>
          <w:rFonts w:ascii="Verdana" w:hAnsi="Verdana" w:cs="Segoe UI"/>
          <w:color w:val="000000"/>
          <w:sz w:val="36"/>
          <w:szCs w:val="36"/>
        </w:rPr>
        <w:t>La acción de la Agencia ITRC reduce en un 33% la exposición a riesgos de fraude y corrupción en las entidades vigiladas</w:t>
      </w:r>
      <w:r w:rsidRPr="00FD5DFC">
        <w:rPr>
          <w:rFonts w:ascii="Verdana" w:hAnsi="Verdana" w:cs="Segoe UI"/>
          <w:color w:val="000000"/>
          <w:sz w:val="36"/>
          <w:szCs w:val="36"/>
        </w:rPr>
        <w:br/>
      </w:r>
    </w:p>
    <w:p w14:paraId="139FD9FE" w14:textId="1214960D" w:rsidR="00AF1102" w:rsidRPr="00FD5DFC" w:rsidRDefault="00AF1102" w:rsidP="00AF1102">
      <w:pPr>
        <w:pStyle w:val="NormalWeb"/>
        <w:shd w:val="clear" w:color="auto" w:fill="FFFFFF"/>
        <w:rPr>
          <w:rFonts w:ascii="Verdana" w:hAnsi="Verdana" w:cs="Segoe UI"/>
          <w:b/>
          <w:bCs/>
          <w:color w:val="000000"/>
          <w:sz w:val="36"/>
          <w:szCs w:val="36"/>
        </w:rPr>
      </w:pPr>
      <w:r w:rsidRPr="00AF1102">
        <w:rPr>
          <w:rFonts w:ascii="Verdana" w:hAnsi="Verdana" w:cs="Segoe UI"/>
          <w:color w:val="000000"/>
          <w:sz w:val="22"/>
          <w:szCs w:val="22"/>
        </w:rPr>
        <w:t>Bogotá, 2025</w:t>
      </w:r>
    </w:p>
    <w:p w14:paraId="767A984C" w14:textId="28EC4357" w:rsidR="00AF1102" w:rsidRPr="00AF1102" w:rsidRDefault="00AF1102" w:rsidP="00FD5DFC">
      <w:pPr>
        <w:pStyle w:val="NormalWeb"/>
        <w:shd w:val="clear" w:color="auto" w:fill="FFFFFF"/>
        <w:jc w:val="both"/>
        <w:rPr>
          <w:rFonts w:ascii="Verdana" w:hAnsi="Verdana" w:cs="Segoe UI"/>
          <w:color w:val="000000"/>
          <w:sz w:val="22"/>
          <w:szCs w:val="22"/>
        </w:rPr>
      </w:pPr>
      <w:r w:rsidRPr="00AF1102">
        <w:rPr>
          <w:rFonts w:ascii="Verdana" w:hAnsi="Verdana" w:cs="Segoe UI"/>
          <w:color w:val="000000"/>
          <w:sz w:val="22"/>
          <w:szCs w:val="22"/>
        </w:rPr>
        <w:t xml:space="preserve">La Agencia ITRC, encargada de cuidar los recursos públicos y prevenir el fraude y la corrupción, ha logrado reducir en un 33% la exposición a estos riesgos en las </w:t>
      </w:r>
      <w:r w:rsidR="00803ABA">
        <w:rPr>
          <w:rFonts w:ascii="Verdana" w:hAnsi="Verdana" w:cs="Segoe UI"/>
          <w:color w:val="000000"/>
          <w:sz w:val="22"/>
          <w:szCs w:val="22"/>
        </w:rPr>
        <w:t>entidad</w:t>
      </w:r>
      <w:r w:rsidRPr="00AF1102">
        <w:rPr>
          <w:rFonts w:ascii="Verdana" w:hAnsi="Verdana" w:cs="Segoe UI"/>
          <w:color w:val="000000"/>
          <w:sz w:val="22"/>
          <w:szCs w:val="22"/>
        </w:rPr>
        <w:t xml:space="preserve">es que vigila. Gracias a </w:t>
      </w:r>
      <w:r w:rsidR="00FD5DFC">
        <w:rPr>
          <w:rFonts w:ascii="Verdana" w:hAnsi="Verdana" w:cs="Segoe UI"/>
          <w:color w:val="000000"/>
          <w:sz w:val="22"/>
          <w:szCs w:val="22"/>
        </w:rPr>
        <w:t>su</w:t>
      </w:r>
      <w:r w:rsidRPr="00AF1102">
        <w:rPr>
          <w:rFonts w:ascii="Verdana" w:hAnsi="Verdana" w:cs="Segoe UI"/>
          <w:color w:val="000000"/>
          <w:sz w:val="22"/>
          <w:szCs w:val="22"/>
        </w:rPr>
        <w:t xml:space="preserve"> trabajo preventivo, se estima que desde 2016 se han evitado pérdidas por aproximadamente 520 mil millones de pesos, de los cuales unos 66 mil millones corresponden a impactos directos en las finanzas del país.</w:t>
      </w:r>
    </w:p>
    <w:p w14:paraId="58319032" w14:textId="7B0FEC37" w:rsidR="00AF1102" w:rsidRPr="00AF1102" w:rsidRDefault="00AF1102" w:rsidP="00FD5DFC">
      <w:pPr>
        <w:pStyle w:val="NormalWeb"/>
        <w:shd w:val="clear" w:color="auto" w:fill="FFFFFF"/>
        <w:jc w:val="both"/>
        <w:rPr>
          <w:rFonts w:ascii="Verdana" w:hAnsi="Verdana" w:cs="Segoe UI"/>
          <w:color w:val="000000"/>
          <w:sz w:val="22"/>
          <w:szCs w:val="22"/>
        </w:rPr>
      </w:pPr>
      <w:r w:rsidRPr="00AF1102">
        <w:rPr>
          <w:rFonts w:ascii="Verdana" w:hAnsi="Verdana" w:cs="Segoe UI"/>
          <w:color w:val="000000"/>
          <w:sz w:val="22"/>
          <w:szCs w:val="22"/>
        </w:rPr>
        <w:t xml:space="preserve">Desde 2013, la ITRC ha realizado 142 inspecciones en </w:t>
      </w:r>
      <w:r w:rsidR="00E10C10">
        <w:rPr>
          <w:rFonts w:ascii="Verdana" w:hAnsi="Verdana" w:cs="Segoe UI"/>
          <w:color w:val="000000"/>
          <w:sz w:val="22"/>
          <w:szCs w:val="22"/>
        </w:rPr>
        <w:t xml:space="preserve">las </w:t>
      </w:r>
      <w:r w:rsidRPr="00AF1102">
        <w:rPr>
          <w:rFonts w:ascii="Verdana" w:hAnsi="Verdana" w:cs="Segoe UI"/>
          <w:color w:val="000000"/>
          <w:sz w:val="22"/>
          <w:szCs w:val="22"/>
        </w:rPr>
        <w:t>entidades</w:t>
      </w:r>
      <w:r w:rsidR="00E10C10">
        <w:rPr>
          <w:rFonts w:ascii="Verdana" w:hAnsi="Verdana" w:cs="Segoe UI"/>
          <w:color w:val="000000"/>
          <w:sz w:val="22"/>
          <w:szCs w:val="22"/>
        </w:rPr>
        <w:t xml:space="preserve"> bajo su control</w:t>
      </w:r>
      <w:r w:rsidRPr="00AF1102">
        <w:rPr>
          <w:rFonts w:ascii="Verdana" w:hAnsi="Verdana" w:cs="Segoe UI"/>
          <w:color w:val="000000"/>
          <w:sz w:val="22"/>
          <w:szCs w:val="22"/>
        </w:rPr>
        <w:t xml:space="preserve"> como la </w:t>
      </w:r>
      <w:r w:rsidR="00FD5DFC" w:rsidRPr="006B695D">
        <w:rPr>
          <w:rFonts w:ascii="Verdana" w:hAnsi="Verdana" w:cs="Arial"/>
          <w:color w:val="222222"/>
          <w:sz w:val="22"/>
          <w:szCs w:val="22"/>
        </w:rPr>
        <w:t>Dirección de Impuestos y Aduanas Nacionales -DIAN-, Unidad de Gestión Pensional y Parafiscales - UGPP-, y Empresa Industrial y Comercial del Estado Administradora del Monopolio Rentístico de los Juegos de Suerte y Azar -Coljuegos-</w:t>
      </w:r>
      <w:r w:rsidRPr="00AF1102">
        <w:rPr>
          <w:rFonts w:ascii="Verdana" w:hAnsi="Verdana" w:cs="Segoe UI"/>
          <w:color w:val="000000"/>
          <w:sz w:val="22"/>
          <w:szCs w:val="22"/>
        </w:rPr>
        <w:t>. Estas inspecciones permitieron identificar 195 riesgos de fraude y corrupción, con un total de 576 hallazgos que ayudaron a entender mejor cómo operan estos delitos y cómo prevenirlos.</w:t>
      </w:r>
    </w:p>
    <w:p w14:paraId="0075C049" w14:textId="1A3AF9B1" w:rsidR="00AF1102" w:rsidRPr="00AF1102" w:rsidRDefault="00AF1102" w:rsidP="00FD5DFC">
      <w:pPr>
        <w:pStyle w:val="NormalWeb"/>
        <w:shd w:val="clear" w:color="auto" w:fill="FFFFFF"/>
        <w:jc w:val="both"/>
        <w:rPr>
          <w:rFonts w:ascii="Verdana" w:hAnsi="Verdana" w:cs="Segoe UI"/>
          <w:color w:val="000000"/>
          <w:sz w:val="22"/>
          <w:szCs w:val="22"/>
        </w:rPr>
      </w:pPr>
      <w:r w:rsidRPr="00AF1102">
        <w:rPr>
          <w:rFonts w:ascii="Verdana" w:hAnsi="Verdana" w:cs="Segoe UI"/>
          <w:color w:val="000000"/>
          <w:sz w:val="22"/>
          <w:szCs w:val="22"/>
        </w:rPr>
        <w:t>Para reducir aún más estos riesgos, la Subdirección de Auditoría y Gestión del Riesgo ha hecho 1.657 recomendaciones estratégicas, tácticas y operativas. El 94% de estas recomendaciones han sido adoptadas por las entidades vigiladas, lo que ha llevado a la implementación de más de 2.000 acciones preventivas y correctivas. Todo esto forma parte de los Planes de Prevención del Fraude y la Corrupción, que fortalecen la transparencia y la confianza en la gestión de los recursos públicos, además de promover una cultura de integridad en las instituciones.</w:t>
      </w:r>
    </w:p>
    <w:p w14:paraId="405E5622" w14:textId="60E984B6" w:rsidR="00AF1102" w:rsidRPr="00AF1102" w:rsidRDefault="00AF1102" w:rsidP="00FD5DFC">
      <w:pPr>
        <w:pStyle w:val="NormalWeb"/>
        <w:shd w:val="clear" w:color="auto" w:fill="FFFFFF"/>
        <w:jc w:val="both"/>
        <w:rPr>
          <w:rFonts w:ascii="Verdana" w:hAnsi="Verdana" w:cs="Segoe UI"/>
          <w:color w:val="000000"/>
          <w:sz w:val="22"/>
          <w:szCs w:val="22"/>
        </w:rPr>
      </w:pPr>
      <w:bookmarkStart w:id="0" w:name="_Hlk196213334"/>
      <w:r w:rsidRPr="00AF1102">
        <w:rPr>
          <w:rFonts w:ascii="Verdana" w:hAnsi="Verdana" w:cs="Segoe UI"/>
          <w:color w:val="000000"/>
          <w:sz w:val="22"/>
          <w:szCs w:val="22"/>
        </w:rPr>
        <w:t xml:space="preserve">La Doctora Eva Carolina Madrid Torres, </w:t>
      </w:r>
      <w:proofErr w:type="gramStart"/>
      <w:r w:rsidRPr="00AF1102">
        <w:rPr>
          <w:rFonts w:ascii="Verdana" w:hAnsi="Verdana" w:cs="Segoe UI"/>
          <w:color w:val="000000"/>
          <w:sz w:val="22"/>
          <w:szCs w:val="22"/>
        </w:rPr>
        <w:t>Directora</w:t>
      </w:r>
      <w:proofErr w:type="gramEnd"/>
      <w:r w:rsidRPr="00AF1102">
        <w:rPr>
          <w:rFonts w:ascii="Verdana" w:hAnsi="Verdana" w:cs="Segoe UI"/>
          <w:color w:val="000000"/>
          <w:sz w:val="22"/>
          <w:szCs w:val="22"/>
        </w:rPr>
        <w:t xml:space="preserve"> de la Agencia ITRC, destacó que la lucha contra la corrupción y el fraude es un proceso constante y en evolución. </w:t>
      </w:r>
      <w:r>
        <w:rPr>
          <w:rFonts w:ascii="Verdana" w:hAnsi="Verdana" w:cs="Segoe UI"/>
          <w:color w:val="000000"/>
          <w:sz w:val="22"/>
          <w:szCs w:val="22"/>
        </w:rPr>
        <w:t>“</w:t>
      </w:r>
      <w:r w:rsidRPr="00AF1102">
        <w:rPr>
          <w:rFonts w:ascii="Verdana" w:hAnsi="Verdana" w:cs="Segoe UI"/>
          <w:color w:val="000000"/>
          <w:sz w:val="22"/>
          <w:szCs w:val="22"/>
        </w:rPr>
        <w:t>No podemos bajar la guardia, porque quienes cometen estos delitos siempre buscan nuevas formas de infiltrarse en nuestras instituciones. Es fundamental estar siempre atentos y</w:t>
      </w:r>
      <w:r w:rsidR="00E10C10">
        <w:rPr>
          <w:rFonts w:ascii="Verdana" w:hAnsi="Verdana" w:cs="Segoe UI"/>
          <w:color w:val="000000"/>
          <w:sz w:val="22"/>
          <w:szCs w:val="22"/>
        </w:rPr>
        <w:t xml:space="preserve"> a la vanguardia</w:t>
      </w:r>
      <w:r w:rsidRPr="00AF1102">
        <w:rPr>
          <w:rFonts w:ascii="Verdana" w:hAnsi="Verdana" w:cs="Segoe UI"/>
          <w:color w:val="000000"/>
          <w:sz w:val="22"/>
          <w:szCs w:val="22"/>
        </w:rPr>
        <w:t>”</w:t>
      </w:r>
      <w:r>
        <w:rPr>
          <w:rFonts w:ascii="Verdana" w:hAnsi="Verdana" w:cs="Segoe UI"/>
          <w:color w:val="000000"/>
          <w:sz w:val="22"/>
          <w:szCs w:val="22"/>
        </w:rPr>
        <w:t>, señaló</w:t>
      </w:r>
      <w:r w:rsidRPr="00AF1102">
        <w:rPr>
          <w:rFonts w:ascii="Verdana" w:hAnsi="Verdana" w:cs="Segoe UI"/>
          <w:color w:val="000000"/>
          <w:sz w:val="22"/>
          <w:szCs w:val="22"/>
        </w:rPr>
        <w:t>.</w:t>
      </w:r>
    </w:p>
    <w:p w14:paraId="7E1B373B" w14:textId="4A13B8D1" w:rsidR="00AF1102" w:rsidRPr="00AF1102" w:rsidRDefault="00AF1102" w:rsidP="00FD5DFC">
      <w:pPr>
        <w:pStyle w:val="NormalWeb"/>
        <w:shd w:val="clear" w:color="auto" w:fill="FFFFFF"/>
        <w:jc w:val="both"/>
        <w:rPr>
          <w:rFonts w:ascii="Verdana" w:hAnsi="Verdana" w:cs="Segoe UI"/>
          <w:color w:val="000000"/>
          <w:sz w:val="22"/>
          <w:szCs w:val="22"/>
        </w:rPr>
      </w:pPr>
      <w:bookmarkStart w:id="1" w:name="_Hlk196213391"/>
      <w:bookmarkEnd w:id="0"/>
      <w:r w:rsidRPr="00AF1102">
        <w:rPr>
          <w:rFonts w:ascii="Verdana" w:hAnsi="Verdana" w:cs="Segoe UI"/>
          <w:color w:val="000000"/>
          <w:sz w:val="22"/>
          <w:szCs w:val="22"/>
        </w:rPr>
        <w:t xml:space="preserve">Es importante recordar que la Agencia ITRC trabaja con métodos innovadores y especializados para prevenir, detectar </w:t>
      </w:r>
      <w:r w:rsidR="00FD5DFC" w:rsidRPr="00AF1102">
        <w:rPr>
          <w:rFonts w:ascii="Verdana" w:hAnsi="Verdana" w:cs="Segoe UI"/>
          <w:color w:val="000000"/>
          <w:sz w:val="22"/>
          <w:szCs w:val="22"/>
        </w:rPr>
        <w:t>e</w:t>
      </w:r>
      <w:r w:rsidRPr="00AF1102">
        <w:rPr>
          <w:rFonts w:ascii="Verdana" w:hAnsi="Verdana" w:cs="Segoe UI"/>
          <w:color w:val="000000"/>
          <w:sz w:val="22"/>
          <w:szCs w:val="22"/>
        </w:rPr>
        <w:t xml:space="preserve"> investigar estos delitos, con el fin de </w:t>
      </w:r>
      <w:r w:rsidRPr="00AF1102">
        <w:rPr>
          <w:rFonts w:ascii="Verdana" w:hAnsi="Verdana" w:cs="Segoe UI"/>
          <w:color w:val="000000"/>
          <w:sz w:val="22"/>
          <w:szCs w:val="22"/>
        </w:rPr>
        <w:lastRenderedPageBreak/>
        <w:t>que instituciones como la DIAN, Coljuegos y la UGPP sean más transparentes</w:t>
      </w:r>
      <w:r w:rsidR="00FD5DFC">
        <w:rPr>
          <w:rFonts w:ascii="Verdana" w:hAnsi="Verdana" w:cs="Segoe UI"/>
          <w:color w:val="000000"/>
          <w:sz w:val="22"/>
          <w:szCs w:val="22"/>
        </w:rPr>
        <w:t xml:space="preserve">, </w:t>
      </w:r>
      <w:r w:rsidRPr="00AF1102">
        <w:rPr>
          <w:rFonts w:ascii="Verdana" w:hAnsi="Verdana" w:cs="Segoe UI"/>
          <w:color w:val="000000"/>
          <w:sz w:val="22"/>
          <w:szCs w:val="22"/>
        </w:rPr>
        <w:t>eficientes</w:t>
      </w:r>
      <w:r w:rsidR="00FD5DFC">
        <w:rPr>
          <w:rFonts w:ascii="Verdana" w:hAnsi="Verdana" w:cs="Segoe UI"/>
          <w:color w:val="000000"/>
          <w:sz w:val="22"/>
          <w:szCs w:val="22"/>
        </w:rPr>
        <w:t xml:space="preserve"> y confiables</w:t>
      </w:r>
      <w:r w:rsidRPr="00AF1102">
        <w:rPr>
          <w:rFonts w:ascii="Verdana" w:hAnsi="Verdana" w:cs="Segoe UI"/>
          <w:color w:val="000000"/>
          <w:sz w:val="22"/>
          <w:szCs w:val="22"/>
        </w:rPr>
        <w:t xml:space="preserve">. </w:t>
      </w:r>
    </w:p>
    <w:bookmarkEnd w:id="1"/>
    <w:p w14:paraId="3BB269DB" w14:textId="277058FE" w:rsidR="00763303" w:rsidRPr="006B695D" w:rsidRDefault="00763303" w:rsidP="00FD5DFC">
      <w:pPr>
        <w:jc w:val="both"/>
        <w:rPr>
          <w:rFonts w:ascii="Verdana" w:hAnsi="Verdana" w:cs="Arial"/>
          <w:b/>
          <w:bCs/>
          <w:lang w:val="es-419"/>
        </w:rPr>
      </w:pPr>
    </w:p>
    <w:sectPr w:rsidR="00763303" w:rsidRPr="006B695D" w:rsidSect="00757B36">
      <w:headerReference w:type="default" r:id="rId11"/>
      <w:footerReference w:type="default" r:id="rId12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08B59" w14:textId="77777777" w:rsidR="00BF3B9D" w:rsidRDefault="00BF3B9D" w:rsidP="00757B36">
      <w:pPr>
        <w:spacing w:after="0" w:line="240" w:lineRule="auto"/>
      </w:pPr>
      <w:r>
        <w:separator/>
      </w:r>
    </w:p>
  </w:endnote>
  <w:endnote w:type="continuationSeparator" w:id="0">
    <w:p w14:paraId="3F93EB03" w14:textId="77777777" w:rsidR="00BF3B9D" w:rsidRDefault="00BF3B9D" w:rsidP="0075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s-ES"/>
      </w:rPr>
      <w:id w:val="-1071572585"/>
      <w:docPartObj>
        <w:docPartGallery w:val="Page Numbers (Bottom of Page)"/>
        <w:docPartUnique/>
      </w:docPartObj>
    </w:sdtPr>
    <w:sdtEndPr/>
    <w:sdtContent>
      <w:p w14:paraId="324BE145" w14:textId="0AFD8417" w:rsidR="00D34D20" w:rsidRDefault="00D34D20">
        <w:pPr>
          <w:pStyle w:val="Piedepgina"/>
          <w:jc w:val="right"/>
        </w:pPr>
        <w:r>
          <w:rPr>
            <w:noProof/>
            <w:lang w:eastAsia="es-CO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AE5F12B" wp14:editId="69828E74">
                  <wp:simplePos x="0" y="0"/>
                  <wp:positionH relativeFrom="margin">
                    <wp:posOffset>-99060</wp:posOffset>
                  </wp:positionH>
                  <wp:positionV relativeFrom="paragraph">
                    <wp:posOffset>-248285</wp:posOffset>
                  </wp:positionV>
                  <wp:extent cx="6029325" cy="1229995"/>
                  <wp:effectExtent l="0" t="0" r="0" b="0"/>
                  <wp:wrapNone/>
                  <wp:docPr id="1223101586" name="Cuadro de texto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29325" cy="1229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D92C5A" w14:textId="5628690E" w:rsidR="00D34D20" w:rsidRPr="00256928" w:rsidRDefault="00D34D20" w:rsidP="00D34D20">
                              <w:pPr>
                                <w:spacing w:after="0" w:line="276" w:lineRule="auto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________________________________________________________________________</w:t>
                              </w:r>
                            </w:p>
                            <w:p w14:paraId="1B8765A5" w14:textId="1C0EC476" w:rsidR="00D34D20" w:rsidRPr="00813B78" w:rsidRDefault="00813B78" w:rsidP="00D34D20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813B78">
                                <w:rPr>
                                  <w:rFonts w:ascii="Verdana" w:hAnsi="Verdana"/>
                                  <w:b/>
                                  <w:bCs/>
                                  <w:sz w:val="14"/>
                                  <w:szCs w:val="14"/>
                                </w:rPr>
                                <w:t>Agencia del Inspector General de Tributos, Rentas y Contribuciones Parafiscales -ITRC</w:t>
                              </w:r>
                            </w:p>
                            <w:p w14:paraId="3453229D" w14:textId="009352A1" w:rsidR="00D34D20" w:rsidRPr="00813B78" w:rsidRDefault="00D34D20" w:rsidP="00D34D20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</w:pPr>
                              <w:r w:rsidRPr="00813B78"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  <w:t xml:space="preserve">Dirección: </w:t>
                              </w:r>
                              <w:r w:rsidR="00813B78" w:rsidRPr="00813B78"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  <w:t>Calle 26 #69-63</w:t>
                              </w:r>
                              <w:r w:rsidRPr="00813B78"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  <w:t>, Bogotá D.C., Colombia</w:t>
                              </w:r>
                            </w:p>
                            <w:p w14:paraId="7463B94C" w14:textId="1787765F" w:rsidR="00D34D20" w:rsidRPr="00813B78" w:rsidRDefault="00D34D20" w:rsidP="00D34D20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</w:pPr>
                              <w:r w:rsidRPr="00813B78"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  <w:t xml:space="preserve">Conmutador: (+57) 601 </w:t>
                              </w:r>
                              <w:r w:rsidR="00813B78" w:rsidRPr="00813B78"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  <w:t>3907000</w:t>
                              </w:r>
                              <w:r w:rsidRPr="00813B78"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3F743D65" w14:textId="36A20723" w:rsidR="00D34D20" w:rsidRPr="00813B78" w:rsidRDefault="00D34D20" w:rsidP="00256928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</w:pPr>
                              <w:r w:rsidRPr="00813B78"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  <w:t xml:space="preserve">Línea </w:t>
                              </w:r>
                              <w:r w:rsidR="00F37AB3"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  <w:t>gratuita</w:t>
                              </w:r>
                              <w:r w:rsidRPr="00813B78"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  <w:t xml:space="preserve">: (+57) 01 8000 </w:t>
                              </w:r>
                              <w:r w:rsidR="00813B78" w:rsidRPr="00813B78"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  <w:t>123004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du="http://schemas.microsoft.com/office/word/2023/wordml/word16du" xmlns:oel="http://schemas.microsoft.com/office/2019/extlst">
              <w:pict>
                <v:shapetype w14:anchorId="7AE5F12B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26" type="#_x0000_t202" style="position:absolute;left:0;text-align:left;margin-left:-7.8pt;margin-top:-19.55pt;width:474.75pt;height:96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" filled="f" stroked="f" strokeweight=".5pt">
                  <v:textbox>
                    <w:txbxContent>
                      <w:p w14:paraId="79D92C5A" w14:textId="5628690E" w:rsidR="00D34D20" w:rsidRPr="00256928" w:rsidRDefault="00D34D20" w:rsidP="00D34D20">
                        <w:pPr>
                          <w:spacing w:after="0" w:line="276" w:lineRule="auto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>________________________________________________________________________</w:t>
                        </w:r>
                      </w:p>
                      <w:p w14:paraId="1B8765A5" w14:textId="1C0EC476" w:rsidR="00D34D20" w:rsidRPr="00813B78" w:rsidRDefault="00813B78" w:rsidP="00D34D20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813B78">
                          <w:rPr>
                            <w:rFonts w:ascii="Verdana" w:hAnsi="Verdana"/>
                            <w:b/>
                            <w:bCs/>
                            <w:sz w:val="14"/>
                            <w:szCs w:val="14"/>
                          </w:rPr>
                          <w:t>Agencia del Inspector General de Tributos, Rentas y Contribuciones Parafiscales -ITRC</w:t>
                        </w:r>
                      </w:p>
                      <w:p w14:paraId="3453229D" w14:textId="009352A1" w:rsidR="00D34D20" w:rsidRPr="00813B78" w:rsidRDefault="00D34D20" w:rsidP="00D34D20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813B78"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Dirección: </w:t>
                        </w:r>
                        <w:r w:rsidR="00813B78" w:rsidRPr="00813B78">
                          <w:rPr>
                            <w:rFonts w:ascii="Verdana" w:hAnsi="Verdana"/>
                            <w:sz w:val="16"/>
                            <w:szCs w:val="16"/>
                          </w:rPr>
                          <w:t>Calle 26 #69-63</w:t>
                        </w:r>
                        <w:r w:rsidRPr="00813B78">
                          <w:rPr>
                            <w:rFonts w:ascii="Verdana" w:hAnsi="Verdana"/>
                            <w:sz w:val="16"/>
                            <w:szCs w:val="16"/>
                          </w:rPr>
                          <w:t>, Bogotá D.C., Colombia</w:t>
                        </w:r>
                      </w:p>
                      <w:p w14:paraId="7463B94C" w14:textId="1787765F" w:rsidR="00D34D20" w:rsidRPr="00813B78" w:rsidRDefault="00D34D20" w:rsidP="00D34D20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813B78"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Conmutador: (+57) 601 </w:t>
                        </w:r>
                        <w:r w:rsidR="00813B78" w:rsidRPr="00813B78">
                          <w:rPr>
                            <w:rFonts w:ascii="Verdana" w:hAnsi="Verdana"/>
                            <w:sz w:val="16"/>
                            <w:szCs w:val="16"/>
                          </w:rPr>
                          <w:t>3907000</w:t>
                        </w:r>
                        <w:r w:rsidRPr="00813B78"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3F743D65" w14:textId="36A20723" w:rsidR="00D34D20" w:rsidRPr="00813B78" w:rsidRDefault="00D34D20" w:rsidP="00256928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813B78"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Línea </w:t>
                        </w:r>
                        <w:r w:rsidR="00F37AB3">
                          <w:rPr>
                            <w:rFonts w:ascii="Verdana" w:hAnsi="Verdana"/>
                            <w:sz w:val="16"/>
                            <w:szCs w:val="16"/>
                          </w:rPr>
                          <w:t>gratuita</w:t>
                        </w:r>
                        <w:r w:rsidRPr="00813B78"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: (+57) 01 8000 </w:t>
                        </w:r>
                        <w:r w:rsidR="00813B78" w:rsidRPr="00813B78">
                          <w:rPr>
                            <w:rFonts w:ascii="Verdana" w:hAnsi="Verdana"/>
                            <w:sz w:val="16"/>
                            <w:szCs w:val="16"/>
                          </w:rPr>
                          <w:t>123004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>
          <w:rPr>
            <w:lang w:val="es-ES"/>
          </w:rP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A523C" w:rsidRPr="00EA523C">
          <w:rPr>
            <w:noProof/>
            <w:lang w:val="es-ES"/>
          </w:rPr>
          <w:t>1</w:t>
        </w:r>
        <w:r>
          <w:fldChar w:fldCharType="end"/>
        </w:r>
        <w:r>
          <w:rPr>
            <w:lang w:val="es-ES"/>
          </w:rPr>
          <w:t xml:space="preserve"> </w:t>
        </w:r>
      </w:p>
    </w:sdtContent>
  </w:sdt>
  <w:p w14:paraId="409F4B9A" w14:textId="79830460" w:rsidR="00D34D20" w:rsidRPr="00D34D20" w:rsidRDefault="00D34D20" w:rsidP="00D34D20">
    <w:pPr>
      <w:spacing w:after="0" w:line="276" w:lineRule="auto"/>
      <w:jc w:val="both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F9C82" w14:textId="77777777" w:rsidR="00BF3B9D" w:rsidRDefault="00BF3B9D" w:rsidP="00757B36">
      <w:pPr>
        <w:spacing w:after="0" w:line="240" w:lineRule="auto"/>
      </w:pPr>
      <w:r>
        <w:separator/>
      </w:r>
    </w:p>
  </w:footnote>
  <w:footnote w:type="continuationSeparator" w:id="0">
    <w:p w14:paraId="16D92384" w14:textId="77777777" w:rsidR="00BF3B9D" w:rsidRDefault="00BF3B9D" w:rsidP="00757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99C83" w14:textId="500C63B0" w:rsidR="003125AF" w:rsidRDefault="00F02EF7" w:rsidP="00F02EF7">
    <w:pPr>
      <w:pStyle w:val="Encabezado"/>
      <w:jc w:val="center"/>
    </w:pPr>
    <w:r w:rsidRPr="00F02EF7">
      <w:rPr>
        <w:noProof/>
      </w:rPr>
      <w:drawing>
        <wp:inline distT="0" distB="0" distL="0" distR="0" wp14:anchorId="06593E58" wp14:editId="28B95C8F">
          <wp:extent cx="796045" cy="1006021"/>
          <wp:effectExtent l="0" t="0" r="0" b="0"/>
          <wp:docPr id="25" name="Imagen 24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FDBD4BB4-3E19-6766-8F27-1A4E63ABC62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n 24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FDBD4BB4-3E19-6766-8F27-1A4E63ABC62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045" cy="1006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619CF"/>
    <w:multiLevelType w:val="hybridMultilevel"/>
    <w:tmpl w:val="7E2E33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00B20"/>
    <w:multiLevelType w:val="hybridMultilevel"/>
    <w:tmpl w:val="EA9C01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07C95"/>
    <w:rsid w:val="000204D6"/>
    <w:rsid w:val="00023C02"/>
    <w:rsid w:val="000445CC"/>
    <w:rsid w:val="0004671F"/>
    <w:rsid w:val="0005769E"/>
    <w:rsid w:val="0006004C"/>
    <w:rsid w:val="00072E22"/>
    <w:rsid w:val="00091BDA"/>
    <w:rsid w:val="00093C2C"/>
    <w:rsid w:val="00096AA2"/>
    <w:rsid w:val="000A4173"/>
    <w:rsid w:val="000A6793"/>
    <w:rsid w:val="000C14E3"/>
    <w:rsid w:val="000C4A32"/>
    <w:rsid w:val="000D38FD"/>
    <w:rsid w:val="000D6C16"/>
    <w:rsid w:val="000E4565"/>
    <w:rsid w:val="00105DD9"/>
    <w:rsid w:val="001132E2"/>
    <w:rsid w:val="00117BFA"/>
    <w:rsid w:val="00140A24"/>
    <w:rsid w:val="0014206C"/>
    <w:rsid w:val="00161700"/>
    <w:rsid w:val="001C04ED"/>
    <w:rsid w:val="001E4FFE"/>
    <w:rsid w:val="002055A0"/>
    <w:rsid w:val="0023095A"/>
    <w:rsid w:val="0023239B"/>
    <w:rsid w:val="00233A79"/>
    <w:rsid w:val="00255542"/>
    <w:rsid w:val="00256928"/>
    <w:rsid w:val="002647F7"/>
    <w:rsid w:val="00272DB6"/>
    <w:rsid w:val="00286420"/>
    <w:rsid w:val="00290BE0"/>
    <w:rsid w:val="002B7A04"/>
    <w:rsid w:val="002C69DA"/>
    <w:rsid w:val="002D6257"/>
    <w:rsid w:val="002F09BE"/>
    <w:rsid w:val="0030489C"/>
    <w:rsid w:val="003125AF"/>
    <w:rsid w:val="00322AC7"/>
    <w:rsid w:val="00324E7A"/>
    <w:rsid w:val="0032603E"/>
    <w:rsid w:val="0032682E"/>
    <w:rsid w:val="00334615"/>
    <w:rsid w:val="00336FBA"/>
    <w:rsid w:val="00352EC8"/>
    <w:rsid w:val="003617D0"/>
    <w:rsid w:val="00371524"/>
    <w:rsid w:val="00386329"/>
    <w:rsid w:val="00393586"/>
    <w:rsid w:val="003A0899"/>
    <w:rsid w:val="003A19E4"/>
    <w:rsid w:val="003C2623"/>
    <w:rsid w:val="003D5E3B"/>
    <w:rsid w:val="00407EB1"/>
    <w:rsid w:val="0041307C"/>
    <w:rsid w:val="004241C8"/>
    <w:rsid w:val="00426698"/>
    <w:rsid w:val="0043033F"/>
    <w:rsid w:val="004357C6"/>
    <w:rsid w:val="00436E05"/>
    <w:rsid w:val="00470383"/>
    <w:rsid w:val="0048232F"/>
    <w:rsid w:val="004C2D2B"/>
    <w:rsid w:val="004D1680"/>
    <w:rsid w:val="004E3896"/>
    <w:rsid w:val="004E5A23"/>
    <w:rsid w:val="004E630E"/>
    <w:rsid w:val="004E6B11"/>
    <w:rsid w:val="004F49F9"/>
    <w:rsid w:val="0052057D"/>
    <w:rsid w:val="005211DD"/>
    <w:rsid w:val="00522D4E"/>
    <w:rsid w:val="00523A41"/>
    <w:rsid w:val="00531108"/>
    <w:rsid w:val="0053654E"/>
    <w:rsid w:val="00543D6E"/>
    <w:rsid w:val="00574347"/>
    <w:rsid w:val="00582F7D"/>
    <w:rsid w:val="00583B2B"/>
    <w:rsid w:val="00587354"/>
    <w:rsid w:val="005929DF"/>
    <w:rsid w:val="005975A5"/>
    <w:rsid w:val="005B0514"/>
    <w:rsid w:val="005C2C27"/>
    <w:rsid w:val="005C338B"/>
    <w:rsid w:val="005D4BB8"/>
    <w:rsid w:val="005E685C"/>
    <w:rsid w:val="0063043C"/>
    <w:rsid w:val="0064339E"/>
    <w:rsid w:val="006466AD"/>
    <w:rsid w:val="00646A00"/>
    <w:rsid w:val="00654C3D"/>
    <w:rsid w:val="00661B87"/>
    <w:rsid w:val="00683DF2"/>
    <w:rsid w:val="00686CA7"/>
    <w:rsid w:val="006A7AC5"/>
    <w:rsid w:val="006B695D"/>
    <w:rsid w:val="006C1095"/>
    <w:rsid w:val="006C6370"/>
    <w:rsid w:val="006D33D3"/>
    <w:rsid w:val="006D42C7"/>
    <w:rsid w:val="006D6706"/>
    <w:rsid w:val="006D787D"/>
    <w:rsid w:val="006E743A"/>
    <w:rsid w:val="006F75CD"/>
    <w:rsid w:val="00701721"/>
    <w:rsid w:val="00705224"/>
    <w:rsid w:val="007125B7"/>
    <w:rsid w:val="00737EC2"/>
    <w:rsid w:val="00757B36"/>
    <w:rsid w:val="007632F2"/>
    <w:rsid w:val="00763303"/>
    <w:rsid w:val="00781782"/>
    <w:rsid w:val="00786B8A"/>
    <w:rsid w:val="007C316A"/>
    <w:rsid w:val="007C3DE4"/>
    <w:rsid w:val="007D3EE6"/>
    <w:rsid w:val="007D6957"/>
    <w:rsid w:val="007E39A0"/>
    <w:rsid w:val="007F11B3"/>
    <w:rsid w:val="007F1A8F"/>
    <w:rsid w:val="007F500B"/>
    <w:rsid w:val="00803ABA"/>
    <w:rsid w:val="00807F3E"/>
    <w:rsid w:val="00812D46"/>
    <w:rsid w:val="00813B78"/>
    <w:rsid w:val="008234E0"/>
    <w:rsid w:val="00867F1F"/>
    <w:rsid w:val="00871CF4"/>
    <w:rsid w:val="008E292D"/>
    <w:rsid w:val="008E45DD"/>
    <w:rsid w:val="008F1D94"/>
    <w:rsid w:val="008F367D"/>
    <w:rsid w:val="009036DF"/>
    <w:rsid w:val="00941EDA"/>
    <w:rsid w:val="00954ABC"/>
    <w:rsid w:val="00986576"/>
    <w:rsid w:val="009869F7"/>
    <w:rsid w:val="0099090A"/>
    <w:rsid w:val="00994576"/>
    <w:rsid w:val="00997AA6"/>
    <w:rsid w:val="009B0437"/>
    <w:rsid w:val="009B60B6"/>
    <w:rsid w:val="009D1D60"/>
    <w:rsid w:val="009D46D7"/>
    <w:rsid w:val="009E0790"/>
    <w:rsid w:val="009E2943"/>
    <w:rsid w:val="009F22A5"/>
    <w:rsid w:val="009F7CF4"/>
    <w:rsid w:val="00A04AEA"/>
    <w:rsid w:val="00A23AFB"/>
    <w:rsid w:val="00A315DD"/>
    <w:rsid w:val="00A7531B"/>
    <w:rsid w:val="00A83544"/>
    <w:rsid w:val="00A91E37"/>
    <w:rsid w:val="00AA0942"/>
    <w:rsid w:val="00AC3D0C"/>
    <w:rsid w:val="00AF1102"/>
    <w:rsid w:val="00AF6B0F"/>
    <w:rsid w:val="00B26FA4"/>
    <w:rsid w:val="00B35146"/>
    <w:rsid w:val="00B365FD"/>
    <w:rsid w:val="00B4424A"/>
    <w:rsid w:val="00B75BBF"/>
    <w:rsid w:val="00B75D91"/>
    <w:rsid w:val="00B843D8"/>
    <w:rsid w:val="00BC2C6A"/>
    <w:rsid w:val="00BE5E3D"/>
    <w:rsid w:val="00BF14A2"/>
    <w:rsid w:val="00BF1E3F"/>
    <w:rsid w:val="00BF3B9D"/>
    <w:rsid w:val="00BF6F25"/>
    <w:rsid w:val="00C14B98"/>
    <w:rsid w:val="00C170B0"/>
    <w:rsid w:val="00C3195C"/>
    <w:rsid w:val="00C36F53"/>
    <w:rsid w:val="00C37507"/>
    <w:rsid w:val="00C57EE1"/>
    <w:rsid w:val="00C60B1C"/>
    <w:rsid w:val="00C656D2"/>
    <w:rsid w:val="00C9358B"/>
    <w:rsid w:val="00C9596D"/>
    <w:rsid w:val="00CA0C1C"/>
    <w:rsid w:val="00CA5BCE"/>
    <w:rsid w:val="00CB6C63"/>
    <w:rsid w:val="00CE488E"/>
    <w:rsid w:val="00D07F18"/>
    <w:rsid w:val="00D16E9E"/>
    <w:rsid w:val="00D20CE7"/>
    <w:rsid w:val="00D24756"/>
    <w:rsid w:val="00D34D20"/>
    <w:rsid w:val="00D41457"/>
    <w:rsid w:val="00D43377"/>
    <w:rsid w:val="00D45A40"/>
    <w:rsid w:val="00D529EA"/>
    <w:rsid w:val="00D634F6"/>
    <w:rsid w:val="00D7383F"/>
    <w:rsid w:val="00D73D58"/>
    <w:rsid w:val="00D80D0D"/>
    <w:rsid w:val="00D94FA7"/>
    <w:rsid w:val="00D96C19"/>
    <w:rsid w:val="00DC2B1B"/>
    <w:rsid w:val="00DE0F5E"/>
    <w:rsid w:val="00DE4585"/>
    <w:rsid w:val="00DF7802"/>
    <w:rsid w:val="00E10C10"/>
    <w:rsid w:val="00E20D53"/>
    <w:rsid w:val="00E22F5B"/>
    <w:rsid w:val="00E266E1"/>
    <w:rsid w:val="00E53A87"/>
    <w:rsid w:val="00E53D8A"/>
    <w:rsid w:val="00E57102"/>
    <w:rsid w:val="00E83DF5"/>
    <w:rsid w:val="00EA523C"/>
    <w:rsid w:val="00ED1ABA"/>
    <w:rsid w:val="00ED7B35"/>
    <w:rsid w:val="00EE25E7"/>
    <w:rsid w:val="00EE5DD1"/>
    <w:rsid w:val="00EF6BF9"/>
    <w:rsid w:val="00F02EF7"/>
    <w:rsid w:val="00F16825"/>
    <w:rsid w:val="00F208B6"/>
    <w:rsid w:val="00F249C1"/>
    <w:rsid w:val="00F335F5"/>
    <w:rsid w:val="00F35D3A"/>
    <w:rsid w:val="00F36C18"/>
    <w:rsid w:val="00F37AB3"/>
    <w:rsid w:val="00F51621"/>
    <w:rsid w:val="00F61071"/>
    <w:rsid w:val="00F71DE0"/>
    <w:rsid w:val="00F81123"/>
    <w:rsid w:val="00FD485F"/>
    <w:rsid w:val="00FD5DFC"/>
    <w:rsid w:val="00FD7B2B"/>
    <w:rsid w:val="00FE3A69"/>
    <w:rsid w:val="00FF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F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ind w:left="720"/>
      <w:contextualSpacing/>
    </w:pPr>
  </w:style>
  <w:style w:type="table" w:styleId="Tablaconcuadrcula">
    <w:name w:val="Table Grid"/>
    <w:basedOn w:val="Tablanormal"/>
    <w:uiPriority w:val="39"/>
    <w:rsid w:val="00F16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F1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419" w:eastAsia="es-419"/>
      <w14:ligatures w14:val="none"/>
    </w:rPr>
  </w:style>
  <w:style w:type="character" w:styleId="Textoennegrita">
    <w:name w:val="Strong"/>
    <w:basedOn w:val="Fuentedeprrafopredeter"/>
    <w:uiPriority w:val="22"/>
    <w:qFormat/>
    <w:rsid w:val="00AF11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b32c91-5d0f-41fe-ba98-6377a8562dc4">
      <Terms xmlns="http://schemas.microsoft.com/office/infopath/2007/PartnerControls"/>
    </lcf76f155ced4ddcb4097134ff3c332f>
    <TaxCatchAll xmlns="63555163-96ef-4bf0-b6dd-1a659b9184d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0CAFD994260B42AAAD5F229C549F00" ma:contentTypeVersion="14" ma:contentTypeDescription="Crear nuevo documento." ma:contentTypeScope="" ma:versionID="bb39bf19725556fb237221cdbd896379">
  <xsd:schema xmlns:xsd="http://www.w3.org/2001/XMLSchema" xmlns:xs="http://www.w3.org/2001/XMLSchema" xmlns:p="http://schemas.microsoft.com/office/2006/metadata/properties" xmlns:ns2="55b32c91-5d0f-41fe-ba98-6377a8562dc4" xmlns:ns3="63555163-96ef-4bf0-b6dd-1a659b9184dd" targetNamespace="http://schemas.microsoft.com/office/2006/metadata/properties" ma:root="true" ma:fieldsID="4b9b2154d7ddd09848b8b492abab4b0b" ns2:_="" ns3:_="">
    <xsd:import namespace="55b32c91-5d0f-41fe-ba98-6377a8562dc4"/>
    <xsd:import namespace="63555163-96ef-4bf0-b6dd-1a659b918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32c91-5d0f-41fe-ba98-6377a8562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18e58f56-551c-40b9-8687-469583f575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55163-96ef-4bf0-b6dd-1a659b9184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5e9e76-a64c-461b-8449-398085b2adb2}" ma:internalName="TaxCatchAll" ma:showField="CatchAllData" ma:web="63555163-96ef-4bf0-b6dd-1a659b918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BE3B2-D794-435F-B90D-AB68F1C0243E}">
  <ds:schemaRefs>
    <ds:schemaRef ds:uri="http://schemas.microsoft.com/office/2006/metadata/properties"/>
    <ds:schemaRef ds:uri="http://schemas.microsoft.com/office/infopath/2007/PartnerControls"/>
    <ds:schemaRef ds:uri="55b32c91-5d0f-41fe-ba98-6377a8562dc4"/>
    <ds:schemaRef ds:uri="63555163-96ef-4bf0-b6dd-1a659b9184dd"/>
  </ds:schemaRefs>
</ds:datastoreItem>
</file>

<file path=customXml/itemProps2.xml><?xml version="1.0" encoding="utf-8"?>
<ds:datastoreItem xmlns:ds="http://schemas.openxmlformats.org/officeDocument/2006/customXml" ds:itemID="{D3F76E72-5ADA-4DC1-B3F9-C5C38429D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b32c91-5d0f-41fe-ba98-6377a8562dc4"/>
    <ds:schemaRef ds:uri="63555163-96ef-4bf0-b6dd-1a659b9184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EAD695-95F6-44F7-9D55-F0DF7F0C59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40D286-3A7D-4C5B-820A-83126B5A3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343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Usuario</cp:lastModifiedBy>
  <cp:revision>29</cp:revision>
  <cp:lastPrinted>2023-05-29T14:55:00Z</cp:lastPrinted>
  <dcterms:created xsi:type="dcterms:W3CDTF">2025-04-21T14:49:00Z</dcterms:created>
  <dcterms:modified xsi:type="dcterms:W3CDTF">2025-08-12T21:03:00Z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1581713611</vt:i4>
  </property>
  <property fmtid="{D5CDD505-2E9C-101B-9397-08002B2CF9AE}" pid="3" name="ContentTypeId">
    <vt:lpwstr>0x0101000D0CAFD994260B42AAAD5F229C549F00</vt:lpwstr>
  </property>
</Properties>
</file>